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hint="eastAsia" w:ascii="黑体" w:hAnsi="黑体" w:eastAsia="黑体"/>
          <w:sz w:val="36"/>
          <w:szCs w:val="36"/>
        </w:rPr>
        <w:t>绿色食品产品包装标签变更备案暂行规定</w:t>
      </w:r>
    </w:p>
    <w:p/>
    <w:p/>
    <w:p>
      <w:pPr>
        <w:ind w:firstLine="636"/>
        <w:rPr>
          <w:rFonts w:ascii="仿宋" w:hAnsi="仿宋" w:eastAsia="仿宋"/>
          <w:sz w:val="32"/>
          <w:szCs w:val="32"/>
        </w:rPr>
      </w:pPr>
      <w:r>
        <w:rPr>
          <w:rFonts w:hint="eastAsia" w:ascii="仿宋" w:hAnsi="仿宋" w:eastAsia="仿宋"/>
          <w:sz w:val="32"/>
          <w:szCs w:val="32"/>
        </w:rPr>
        <w:t>为规范绿色食品标志使用人的用标行为，维护标志使用人的合法权益，根据农业部《绿色食品标志管理办法》及有关规定，中心决定对绿色食品产品包装标签变更建立备案制度，并规定如下。</w:t>
      </w:r>
    </w:p>
    <w:p>
      <w:pPr>
        <w:ind w:firstLine="636"/>
        <w:rPr>
          <w:rFonts w:ascii="仿宋" w:hAnsi="仿宋" w:eastAsia="仿宋"/>
          <w:sz w:val="32"/>
          <w:szCs w:val="32"/>
        </w:rPr>
      </w:pPr>
      <w:r>
        <w:rPr>
          <w:rFonts w:hint="eastAsia" w:ascii="仿宋" w:hAnsi="仿宋" w:eastAsia="仿宋"/>
          <w:sz w:val="32"/>
          <w:szCs w:val="32"/>
        </w:rPr>
        <w:t>一、绿色食品产品包装标签备案是指：标志使用人在绿色食品证书有效期内，且在绿色食品证书登记内容未发生变化的前提下，其绿色食品产品包装主要展示版面或绿色食品标志用标形式发生变化，或产品包装标签中净含量和规格等其中一项或多项发生变化的，标志使用人应在包装标签调整前向中心提出变更备案申请。</w:t>
      </w:r>
    </w:p>
    <w:p>
      <w:pPr>
        <w:ind w:firstLine="636"/>
        <w:rPr>
          <w:rFonts w:ascii="仿宋" w:hAnsi="仿宋" w:eastAsia="仿宋"/>
          <w:sz w:val="32"/>
          <w:szCs w:val="32"/>
        </w:rPr>
      </w:pPr>
      <w:r>
        <w:rPr>
          <w:rFonts w:hint="eastAsia" w:ascii="仿宋" w:hAnsi="仿宋" w:eastAsia="仿宋"/>
          <w:sz w:val="32"/>
          <w:szCs w:val="32"/>
        </w:rPr>
        <w:t>二、中心负责全国绿色食品产品包装标签备案审核工作，省级工作机构负责本行政区域绿色食品产品包装标签备案受理和初审工作。</w:t>
      </w:r>
    </w:p>
    <w:p>
      <w:pPr>
        <w:ind w:firstLine="636"/>
        <w:rPr>
          <w:rFonts w:ascii="仿宋" w:hAnsi="仿宋" w:eastAsia="仿宋"/>
          <w:sz w:val="32"/>
          <w:szCs w:val="32"/>
        </w:rPr>
      </w:pPr>
      <w:r>
        <w:rPr>
          <w:rFonts w:hint="eastAsia" w:ascii="仿宋" w:hAnsi="仿宋" w:eastAsia="仿宋"/>
          <w:sz w:val="32"/>
          <w:szCs w:val="32"/>
        </w:rPr>
        <w:t>三、标志使用人及其绿色食品产品包装标签变更备案应具备下列条件：</w:t>
      </w:r>
    </w:p>
    <w:p>
      <w:pPr>
        <w:ind w:firstLine="636"/>
        <w:rPr>
          <w:rFonts w:ascii="仿宋" w:hAnsi="仿宋" w:eastAsia="仿宋" w:cs="FZS3JW--GB1-0"/>
          <w:kern w:val="0"/>
          <w:sz w:val="32"/>
          <w:szCs w:val="32"/>
        </w:rPr>
      </w:pPr>
      <w:r>
        <w:rPr>
          <w:rFonts w:hint="eastAsia" w:ascii="仿宋" w:hAnsi="仿宋" w:eastAsia="仿宋" w:cs="FZS3JW--GB1-0"/>
          <w:kern w:val="0"/>
          <w:sz w:val="32"/>
          <w:szCs w:val="32"/>
        </w:rPr>
        <w:t>（一）符合国家包装标签、农业农村部的有关规定，以及绿色食品相关规定；</w:t>
      </w:r>
    </w:p>
    <w:p>
      <w:pPr>
        <w:ind w:firstLine="636"/>
        <w:rPr>
          <w:rFonts w:ascii="仿宋" w:hAnsi="仿宋" w:eastAsia="仿宋"/>
          <w:sz w:val="32"/>
          <w:szCs w:val="32"/>
        </w:rPr>
      </w:pPr>
      <w:r>
        <w:rPr>
          <w:rFonts w:hint="eastAsia" w:ascii="仿宋" w:hAnsi="仿宋" w:eastAsia="仿宋"/>
          <w:sz w:val="32"/>
          <w:szCs w:val="32"/>
        </w:rPr>
        <w:t>（二）产地环境、生产技术、生产工艺、质量管理制度等未发生变化；</w:t>
      </w:r>
    </w:p>
    <w:p>
      <w:pPr>
        <w:ind w:firstLine="636"/>
        <w:rPr>
          <w:rFonts w:ascii="仿宋" w:hAnsi="仿宋" w:eastAsia="仿宋"/>
          <w:sz w:val="32"/>
          <w:szCs w:val="32"/>
        </w:rPr>
      </w:pPr>
      <w:r>
        <w:rPr>
          <w:rFonts w:hint="eastAsia" w:ascii="仿宋" w:hAnsi="仿宋" w:eastAsia="仿宋"/>
          <w:sz w:val="32"/>
          <w:szCs w:val="32"/>
        </w:rPr>
        <w:t>（三）产品配料组成及配比未发生变化；</w:t>
      </w:r>
    </w:p>
    <w:p>
      <w:pPr>
        <w:ind w:firstLine="636"/>
        <w:rPr>
          <w:rFonts w:ascii="仿宋" w:hAnsi="仿宋" w:eastAsia="仿宋"/>
          <w:sz w:val="32"/>
          <w:szCs w:val="32"/>
        </w:rPr>
      </w:pPr>
      <w:r>
        <w:rPr>
          <w:rFonts w:hint="eastAsia" w:ascii="仿宋" w:hAnsi="仿宋" w:eastAsia="仿宋"/>
          <w:sz w:val="32"/>
          <w:szCs w:val="32"/>
        </w:rPr>
        <w:t>（四）符合国家法律、法规规定的其他条件。</w:t>
      </w:r>
    </w:p>
    <w:p>
      <w:pPr>
        <w:autoSpaceDE w:val="0"/>
        <w:autoSpaceDN w:val="0"/>
        <w:adjustRightInd w:val="0"/>
        <w:ind w:firstLine="640" w:firstLineChars="200"/>
        <w:jc w:val="left"/>
        <w:rPr>
          <w:rFonts w:ascii="仿宋" w:hAnsi="仿宋" w:eastAsia="仿宋" w:cs="FZS3JW--GB1-0"/>
          <w:kern w:val="0"/>
          <w:sz w:val="32"/>
          <w:szCs w:val="32"/>
        </w:rPr>
      </w:pPr>
      <w:r>
        <w:rPr>
          <w:rFonts w:hint="eastAsia" w:ascii="仿宋" w:hAnsi="仿宋" w:eastAsia="仿宋" w:cs="FZS3JW--GB1-0"/>
          <w:kern w:val="0"/>
          <w:sz w:val="32"/>
          <w:szCs w:val="32"/>
        </w:rPr>
        <w:t>四、绿色食品产品包装标签变更备案应按以下程序进行：</w:t>
      </w:r>
    </w:p>
    <w:p>
      <w:pPr>
        <w:autoSpaceDE w:val="0"/>
        <w:autoSpaceDN w:val="0"/>
        <w:adjustRightInd w:val="0"/>
        <w:ind w:firstLine="640" w:firstLineChars="200"/>
        <w:jc w:val="left"/>
        <w:rPr>
          <w:rFonts w:ascii="仿宋" w:hAnsi="仿宋" w:eastAsia="仿宋" w:cs="FZS3JW--GB1-0"/>
          <w:kern w:val="0"/>
          <w:sz w:val="32"/>
          <w:szCs w:val="32"/>
        </w:rPr>
      </w:pPr>
      <w:r>
        <w:rPr>
          <w:rFonts w:hint="eastAsia" w:ascii="仿宋" w:hAnsi="仿宋" w:eastAsia="仿宋" w:cs="FZS3JW--GB1-0"/>
          <w:kern w:val="0"/>
          <w:sz w:val="32"/>
          <w:szCs w:val="32"/>
        </w:rPr>
        <w:t>（一）标志使用人向中心提出书面申请，申请中应载明变更内容，同时提交变更后的《预包装食品标签设计样张》，并报送省级工作机构初审。</w:t>
      </w:r>
    </w:p>
    <w:p>
      <w:pPr>
        <w:autoSpaceDE w:val="0"/>
        <w:autoSpaceDN w:val="0"/>
        <w:adjustRightInd w:val="0"/>
        <w:ind w:firstLine="640" w:firstLineChars="200"/>
        <w:jc w:val="left"/>
        <w:rPr>
          <w:rFonts w:ascii="仿宋" w:hAnsi="仿宋" w:eastAsia="仿宋" w:cs="FZS3JW--GB1-0"/>
          <w:kern w:val="0"/>
          <w:sz w:val="32"/>
          <w:szCs w:val="32"/>
        </w:rPr>
      </w:pPr>
      <w:r>
        <w:rPr>
          <w:rFonts w:hint="eastAsia" w:ascii="仿宋" w:hAnsi="仿宋" w:eastAsia="仿宋" w:cs="FZS3JW--GB1-0"/>
          <w:kern w:val="0"/>
          <w:sz w:val="32"/>
          <w:szCs w:val="32"/>
        </w:rPr>
        <w:t>（二）省级工作机构应对产品包装标签内容是否符合备案受理条件进行初审，并提出初审意见。初审合格的，将变更申请材料报送中心审批；初审不合格的，书面通知标志使用人并告知原因。</w:t>
      </w:r>
    </w:p>
    <w:p>
      <w:pPr>
        <w:ind w:firstLine="640" w:firstLineChars="200"/>
        <w:jc w:val="left"/>
        <w:rPr>
          <w:rFonts w:ascii="仿宋" w:hAnsi="仿宋" w:eastAsia="仿宋" w:cs="FZS3JW--GB1-0"/>
          <w:kern w:val="0"/>
          <w:sz w:val="32"/>
          <w:szCs w:val="32"/>
        </w:rPr>
      </w:pPr>
      <w:r>
        <w:rPr>
          <w:rFonts w:hint="eastAsia" w:ascii="仿宋" w:hAnsi="仿宋" w:eastAsia="仿宋" w:cs="FZS3JW--GB1-0"/>
          <w:kern w:val="0"/>
          <w:sz w:val="32"/>
          <w:szCs w:val="32"/>
        </w:rPr>
        <w:t>（三）中心根据省级工作机构出具的初审意见做出是否同意备案的决定，并将《中国绿色食品发展中心关于绿色食品产品包装标签变更备案通知书》同时送至标志使用人和省级工作机构。</w:t>
      </w:r>
    </w:p>
    <w:p>
      <w:pPr>
        <w:ind w:firstLine="636"/>
        <w:rPr>
          <w:rFonts w:ascii="仿宋" w:hAnsi="仿宋" w:eastAsia="仿宋"/>
          <w:sz w:val="32"/>
          <w:szCs w:val="32"/>
        </w:rPr>
      </w:pPr>
      <w:r>
        <w:rPr>
          <w:rFonts w:hint="eastAsia" w:ascii="仿宋" w:hAnsi="仿宋" w:eastAsia="仿宋"/>
          <w:sz w:val="32"/>
          <w:szCs w:val="32"/>
        </w:rPr>
        <w:t>本规定自发布之日起执行。</w:t>
      </w:r>
    </w:p>
    <w:p>
      <w:pPr>
        <w:ind w:firstLine="636"/>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S3JW--GB1-0">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B8"/>
    <w:rsid w:val="00722142"/>
    <w:rsid w:val="00B471B8"/>
    <w:rsid w:val="335B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Words>
  <Characters>612</Characters>
  <Lines>5</Lines>
  <Paragraphs>1</Paragraphs>
  <TotalTime>0</TotalTime>
  <ScaleCrop>false</ScaleCrop>
  <LinksUpToDate>false</LinksUpToDate>
  <CharactersWithSpaces>718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2018-08-22T03:03:00Z</dcterms:created>
  <dc:creator>dell</dc:creator>
  <cp:lastModifiedBy>SiouxsieTRexDMC*JesusMaryChain</cp:lastModifiedBy>
  <dcterms:modified xsi:type="dcterms:W3CDTF">2018-08-22T05:34:11Z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