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78" w:rsidRDefault="00F879B1">
      <w:pPr>
        <w:adjustRightInd w:val="0"/>
        <w:snapToGrid w:val="0"/>
        <w:jc w:val="left"/>
        <w:rPr>
          <w:rFonts w:ascii="黑体" w:eastAsia="黑体" w:hAnsi="黑体" w:cs="黑体"/>
          <w:spacing w:val="4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附件：</w:t>
      </w:r>
    </w:p>
    <w:p w:rsidR="00212C78" w:rsidRDefault="00212C78" w:rsidP="00F879B1">
      <w:pPr>
        <w:adjustRightInd w:val="0"/>
        <w:snapToGrid w:val="0"/>
        <w:spacing w:beforeLines="50" w:afterLines="50"/>
        <w:rPr>
          <w:rFonts w:ascii="黑体" w:eastAsia="黑体" w:cs="黑体"/>
          <w:spacing w:val="40"/>
          <w:sz w:val="52"/>
          <w:szCs w:val="52"/>
        </w:rPr>
      </w:pPr>
    </w:p>
    <w:p w:rsidR="00212C78" w:rsidRDefault="00212C78" w:rsidP="00F879B1">
      <w:pPr>
        <w:adjustRightInd w:val="0"/>
        <w:snapToGrid w:val="0"/>
        <w:spacing w:beforeLines="50" w:afterLines="50"/>
        <w:rPr>
          <w:rFonts w:ascii="黑体" w:eastAsia="黑体" w:cs="黑体"/>
          <w:spacing w:val="40"/>
          <w:sz w:val="52"/>
          <w:szCs w:val="52"/>
        </w:rPr>
      </w:pPr>
    </w:p>
    <w:p w:rsidR="00212C78" w:rsidRDefault="00F879B1" w:rsidP="00F879B1">
      <w:pPr>
        <w:spacing w:beforeLines="50" w:afterLines="50" w:line="19" w:lineRule="auto"/>
        <w:jc w:val="center"/>
        <w:rPr>
          <w:rFonts w:ascii="黑体" w:eastAsia="黑体"/>
          <w:spacing w:val="40"/>
          <w:sz w:val="52"/>
        </w:rPr>
      </w:pPr>
      <w:r>
        <w:rPr>
          <w:rFonts w:ascii="黑体" w:eastAsia="黑体" w:cs="黑体" w:hint="eastAsia"/>
          <w:spacing w:val="40"/>
          <w:sz w:val="52"/>
          <w:szCs w:val="52"/>
        </w:rPr>
        <w:t>工业和信息化</w:t>
      </w:r>
      <w:r>
        <w:rPr>
          <w:rFonts w:ascii="黑体" w:eastAsia="黑体" w:hint="eastAsia"/>
          <w:spacing w:val="40"/>
          <w:sz w:val="52"/>
        </w:rPr>
        <w:t>部</w:t>
      </w:r>
    </w:p>
    <w:p w:rsidR="00212C78" w:rsidRDefault="00F879B1" w:rsidP="00F879B1">
      <w:pPr>
        <w:spacing w:beforeLines="50" w:afterLines="50" w:line="19" w:lineRule="auto"/>
        <w:jc w:val="center"/>
        <w:rPr>
          <w:rFonts w:ascii="黑体" w:eastAsia="黑体"/>
          <w:spacing w:val="40"/>
          <w:sz w:val="52"/>
        </w:rPr>
      </w:pPr>
      <w:r>
        <w:rPr>
          <w:rFonts w:ascii="黑体" w:eastAsia="黑体" w:hint="eastAsia"/>
          <w:spacing w:val="40"/>
          <w:sz w:val="52"/>
        </w:rPr>
        <w:t>2</w:t>
      </w:r>
      <w:r>
        <w:rPr>
          <w:rFonts w:ascii="黑体" w:eastAsia="黑体" w:cs="黑体" w:hint="eastAsia"/>
          <w:spacing w:val="40"/>
          <w:sz w:val="52"/>
          <w:szCs w:val="52"/>
        </w:rPr>
        <w:t>018</w:t>
      </w:r>
      <w:r>
        <w:rPr>
          <w:rFonts w:ascii="黑体" w:eastAsia="黑体" w:cs="黑体" w:hint="eastAsia"/>
          <w:spacing w:val="40"/>
          <w:sz w:val="52"/>
          <w:szCs w:val="52"/>
        </w:rPr>
        <w:t>年第</w:t>
      </w:r>
      <w:r>
        <w:rPr>
          <w:rFonts w:ascii="黑体" w:eastAsia="黑体" w:cs="黑体" w:hint="eastAsia"/>
          <w:spacing w:val="40"/>
          <w:sz w:val="52"/>
          <w:szCs w:val="52"/>
        </w:rPr>
        <w:t>五</w:t>
      </w:r>
      <w:r>
        <w:rPr>
          <w:rFonts w:ascii="黑体" w:eastAsia="黑体" w:cs="黑体" w:hint="eastAsia"/>
          <w:spacing w:val="40"/>
          <w:sz w:val="52"/>
          <w:szCs w:val="52"/>
        </w:rPr>
        <w:t>批行业标准制修订计</w:t>
      </w:r>
      <w:r>
        <w:rPr>
          <w:rFonts w:ascii="黑体" w:eastAsia="黑体" w:hint="eastAsia"/>
          <w:spacing w:val="40"/>
          <w:sz w:val="52"/>
        </w:rPr>
        <w:t>划</w:t>
      </w:r>
    </w:p>
    <w:p w:rsidR="00212C78" w:rsidRDefault="00212C78" w:rsidP="00F879B1">
      <w:pPr>
        <w:spacing w:beforeLines="50" w:afterLines="50" w:line="19" w:lineRule="auto"/>
        <w:jc w:val="center"/>
        <w:rPr>
          <w:rFonts w:ascii="黑体" w:eastAsia="黑体"/>
          <w:spacing w:val="40"/>
          <w:sz w:val="52"/>
        </w:rPr>
      </w:pPr>
    </w:p>
    <w:p w:rsidR="00212C78" w:rsidRDefault="00212C78" w:rsidP="00F879B1">
      <w:pPr>
        <w:spacing w:beforeLines="50" w:afterLines="50" w:line="19" w:lineRule="auto"/>
        <w:jc w:val="center"/>
        <w:rPr>
          <w:rFonts w:ascii="黑体" w:eastAsia="黑体"/>
          <w:spacing w:val="40"/>
          <w:sz w:val="52"/>
        </w:rPr>
      </w:pPr>
    </w:p>
    <w:p w:rsidR="00212C78" w:rsidRDefault="00212C78" w:rsidP="00F879B1">
      <w:pPr>
        <w:spacing w:beforeLines="50" w:afterLines="50" w:line="19" w:lineRule="auto"/>
        <w:jc w:val="center"/>
        <w:rPr>
          <w:rFonts w:ascii="黑体" w:eastAsia="黑体"/>
          <w:spacing w:val="40"/>
          <w:sz w:val="52"/>
        </w:rPr>
      </w:pPr>
    </w:p>
    <w:p w:rsidR="00212C78" w:rsidRDefault="00F879B1">
      <w:pPr>
        <w:spacing w:before="156" w:after="156" w:line="19" w:lineRule="auto"/>
        <w:jc w:val="center"/>
        <w:rPr>
          <w:rFonts w:ascii="黑体" w:eastAsia="黑体"/>
          <w:spacing w:val="40"/>
          <w:sz w:val="32"/>
        </w:rPr>
      </w:pPr>
      <w:r>
        <w:rPr>
          <w:rFonts w:ascii="黑体" w:eastAsia="黑体" w:hint="eastAsia"/>
          <w:spacing w:val="40"/>
          <w:sz w:val="32"/>
        </w:rPr>
        <w:t>工业和信息化部</w:t>
      </w:r>
    </w:p>
    <w:p w:rsidR="00212C78" w:rsidRDefault="00F879B1">
      <w:pPr>
        <w:spacing w:before="156" w:after="156" w:line="19" w:lineRule="auto"/>
        <w:jc w:val="center"/>
        <w:rPr>
          <w:rFonts w:ascii="黑体" w:eastAsia="黑体"/>
          <w:spacing w:val="40"/>
          <w:sz w:val="32"/>
        </w:rPr>
      </w:pPr>
      <w:r>
        <w:rPr>
          <w:rFonts w:ascii="黑体" w:eastAsia="黑体" w:hint="eastAsia"/>
          <w:spacing w:val="40"/>
          <w:sz w:val="32"/>
        </w:rPr>
        <w:t>二○一八年十二月</w:t>
      </w:r>
    </w:p>
    <w:p w:rsidR="00212C78" w:rsidRDefault="00F879B1">
      <w:pPr>
        <w:spacing w:line="20" w:lineRule="auto"/>
        <w:jc w:val="center"/>
        <w:rPr>
          <w:rFonts w:ascii="宋体" w:hAnsi="宋体"/>
          <w:b/>
          <w:sz w:val="44"/>
        </w:rPr>
      </w:pPr>
      <w:r>
        <w:rPr>
          <w:rFonts w:ascii="黑体" w:eastAsia="黑体"/>
          <w:spacing w:val="40"/>
          <w:sz w:val="32"/>
        </w:rPr>
        <w:br w:type="page"/>
      </w:r>
      <w:r>
        <w:rPr>
          <w:rFonts w:ascii="宋体" w:hAnsi="宋体"/>
          <w:b/>
          <w:sz w:val="44"/>
        </w:rPr>
        <w:lastRenderedPageBreak/>
        <w:t>简</w:t>
      </w:r>
      <w:r>
        <w:rPr>
          <w:rFonts w:ascii="宋体" w:hAnsi="宋体"/>
          <w:b/>
          <w:sz w:val="44"/>
        </w:rPr>
        <w:t xml:space="preserve"> </w:t>
      </w:r>
      <w:r>
        <w:rPr>
          <w:rFonts w:ascii="宋体" w:hAnsi="宋体"/>
          <w:b/>
          <w:sz w:val="44"/>
        </w:rPr>
        <w:t>要</w:t>
      </w:r>
      <w:r>
        <w:rPr>
          <w:rFonts w:ascii="宋体" w:hAnsi="宋体"/>
          <w:b/>
          <w:sz w:val="44"/>
        </w:rPr>
        <w:t xml:space="preserve"> </w:t>
      </w:r>
      <w:r>
        <w:rPr>
          <w:rFonts w:ascii="宋体" w:hAnsi="宋体"/>
          <w:b/>
          <w:sz w:val="44"/>
        </w:rPr>
        <w:t>说</w:t>
      </w:r>
      <w:r>
        <w:rPr>
          <w:rFonts w:ascii="宋体" w:hAnsi="宋体"/>
          <w:b/>
          <w:sz w:val="44"/>
        </w:rPr>
        <w:t xml:space="preserve"> </w:t>
      </w:r>
      <w:r>
        <w:rPr>
          <w:rFonts w:ascii="宋体" w:hAnsi="宋体"/>
          <w:b/>
          <w:sz w:val="44"/>
        </w:rPr>
        <w:t>明</w:t>
      </w:r>
    </w:p>
    <w:p w:rsidR="00212C78" w:rsidRDefault="00212C78">
      <w:pPr>
        <w:spacing w:line="20" w:lineRule="auto"/>
        <w:rPr>
          <w:rFonts w:ascii="宋体" w:hAnsi="宋体"/>
          <w:sz w:val="44"/>
        </w:rPr>
      </w:pPr>
    </w:p>
    <w:p w:rsidR="00212C78" w:rsidRDefault="00F879B1">
      <w:pPr>
        <w:adjustRightInd w:val="0"/>
        <w:snapToGrid w:val="0"/>
        <w:spacing w:line="380" w:lineRule="atLeas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为做好工业通信业标准化工作，我们组织编制了</w:t>
      </w:r>
      <w:r>
        <w:rPr>
          <w:rFonts w:ascii="宋体" w:hAnsi="宋体" w:cs="宋体" w:hint="eastAsia"/>
          <w:sz w:val="24"/>
          <w:szCs w:val="24"/>
        </w:rPr>
        <w:t>2018</w:t>
      </w:r>
      <w:r>
        <w:rPr>
          <w:rFonts w:ascii="宋体" w:hAnsi="宋体" w:cs="宋体" w:hint="eastAsia"/>
          <w:sz w:val="24"/>
          <w:szCs w:val="24"/>
        </w:rPr>
        <w:t>年第</w:t>
      </w:r>
      <w:r>
        <w:rPr>
          <w:rFonts w:ascii="宋体" w:hAnsi="宋体" w:cs="宋体" w:hint="eastAsia"/>
          <w:sz w:val="24"/>
          <w:szCs w:val="24"/>
        </w:rPr>
        <w:t>五</w:t>
      </w:r>
      <w:r>
        <w:rPr>
          <w:rFonts w:ascii="宋体" w:hAnsi="宋体" w:cs="宋体" w:hint="eastAsia"/>
          <w:sz w:val="24"/>
          <w:szCs w:val="24"/>
        </w:rPr>
        <w:t>批行业标准制修订计划。</w:t>
      </w:r>
    </w:p>
    <w:p w:rsidR="00212C78" w:rsidRDefault="00F879B1">
      <w:pPr>
        <w:adjustRightInd w:val="0"/>
        <w:snapToGrid w:val="0"/>
        <w:spacing w:line="380" w:lineRule="atLeas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一、编制原则</w:t>
      </w:r>
    </w:p>
    <w:p w:rsidR="00212C78" w:rsidRDefault="00F879B1">
      <w:pPr>
        <w:adjustRightInd w:val="0"/>
        <w:snapToGrid w:val="0"/>
        <w:spacing w:line="380" w:lineRule="atLeas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围绕制造强国和网络强国建设，以落实国务院《深化标准化工作改革方案》为出发点，进一步加强重点标准和基础公益类标准制定，提升标准技术水平，优化标准体系结构。</w:t>
      </w:r>
    </w:p>
    <w:p w:rsidR="00212C78" w:rsidRDefault="00F879B1">
      <w:pPr>
        <w:adjustRightInd w:val="0"/>
        <w:snapToGrid w:val="0"/>
        <w:spacing w:line="380" w:lineRule="atLeas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产业发展原则。以促进产业结构调整和优化升级，培育信息消费等新需求增长点为主线，加强新技术、新产品和新材料标准制定，强化节能减排、安全等基础公益类标准制定，及时修订低水平标准，完善技术标准体系，提升标准技术水平，突出标准对服务产业发展、促进自主创新的作用；</w:t>
      </w:r>
    </w:p>
    <w:p w:rsidR="00212C78" w:rsidRDefault="00F879B1">
      <w:pPr>
        <w:adjustRightInd w:val="0"/>
        <w:snapToGrid w:val="0"/>
        <w:spacing w:line="380" w:lineRule="atLeas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市场需要原则。紧密围绕行业管理，产品设计、生产、检验和使用等活动，以及社会关注的热点和焦点问题，加强市场急需标准的制修订，突出标准对保证和提升产品质量、规范市场秩序和保护消费者合法权益的作用；</w:t>
      </w:r>
    </w:p>
    <w:p w:rsidR="00212C78" w:rsidRDefault="00F879B1">
      <w:pPr>
        <w:adjustRightInd w:val="0"/>
        <w:snapToGrid w:val="0"/>
        <w:spacing w:line="380" w:lineRule="atLeas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（三）重点突出原则。区分重点项目、基础公益类项目与</w:t>
      </w:r>
      <w:r>
        <w:rPr>
          <w:rFonts w:ascii="宋体" w:hAnsi="宋体" w:cs="宋体" w:hint="eastAsia"/>
          <w:sz w:val="24"/>
          <w:szCs w:val="24"/>
        </w:rPr>
        <w:t>一般项目。重点支持基础公益类、重大技术和产品标准的制修订，逐步提升立项计划中重点项目的比例；</w:t>
      </w:r>
    </w:p>
    <w:p w:rsidR="00212C78" w:rsidRDefault="00F879B1">
      <w:pPr>
        <w:adjustRightInd w:val="0"/>
        <w:snapToGrid w:val="0"/>
        <w:spacing w:line="380" w:lineRule="atLeas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四）成体系原则。以各行业（领域）《技术标准体系建设方案》为指导，加强标准的总体规划和顶层设计，成体系开展标准制修订工作，不断优化标准体系结构，充分体现标准制修订的科学性、合理性、协调性和配套性。</w:t>
      </w:r>
    </w:p>
    <w:p w:rsidR="00212C78" w:rsidRDefault="00F879B1">
      <w:pPr>
        <w:adjustRightInd w:val="0"/>
        <w:snapToGrid w:val="0"/>
        <w:spacing w:line="380" w:lineRule="atLeas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二、编制重点</w:t>
      </w:r>
    </w:p>
    <w:p w:rsidR="00212C78" w:rsidRDefault="00F879B1">
      <w:pPr>
        <w:adjustRightInd w:val="0"/>
        <w:snapToGrid w:val="0"/>
        <w:spacing w:line="380" w:lineRule="atLeas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（一）《技术标准体系建设方案》中重点领域的标准项目；</w:t>
      </w:r>
    </w:p>
    <w:p w:rsidR="00212C78" w:rsidRDefault="00F879B1">
      <w:pPr>
        <w:adjustRightInd w:val="0"/>
        <w:snapToGrid w:val="0"/>
        <w:spacing w:line="380" w:lineRule="atLeas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（二）产业转型升级所需的标准，具有创新技术和国际先进性的标准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212C78" w:rsidRDefault="00F879B1">
      <w:pPr>
        <w:adjustRightInd w:val="0"/>
        <w:snapToGrid w:val="0"/>
        <w:spacing w:line="380" w:lineRule="atLeas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（三）基础通用、试验方法以及关键共性技术等基础类标准项目；</w:t>
      </w:r>
    </w:p>
    <w:p w:rsidR="00212C78" w:rsidRDefault="00F879B1">
      <w:pPr>
        <w:adjustRightInd w:val="0"/>
        <w:snapToGrid w:val="0"/>
        <w:spacing w:line="380" w:lineRule="atLeas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（四）节能减排、</w:t>
      </w:r>
      <w:r>
        <w:rPr>
          <w:rFonts w:ascii="宋体" w:hAnsi="宋体" w:cs="宋体" w:hint="eastAsia"/>
          <w:sz w:val="24"/>
          <w:szCs w:val="24"/>
        </w:rPr>
        <w:t>安全生产</w:t>
      </w:r>
      <w:r>
        <w:rPr>
          <w:rFonts w:ascii="宋体" w:hAnsi="宋体" w:cs="宋体" w:hint="eastAsia"/>
          <w:sz w:val="24"/>
          <w:szCs w:val="24"/>
        </w:rPr>
        <w:t>等具有社会公益属性的标准项目；</w:t>
      </w:r>
    </w:p>
    <w:p w:rsidR="00212C78" w:rsidRDefault="00F879B1">
      <w:pPr>
        <w:adjustRightInd w:val="0"/>
        <w:snapToGrid w:val="0"/>
        <w:spacing w:line="380" w:lineRule="atLeas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（五）不适应当前技术进步和产业发展需要，亟需修订的标准项目；</w:t>
      </w:r>
    </w:p>
    <w:p w:rsidR="00212C78" w:rsidRDefault="00F879B1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  <w:szCs w:val="24"/>
        </w:rPr>
        <w:t>（六）其他产业发展和行业管理亟需的标准项目</w:t>
      </w:r>
      <w:r>
        <w:rPr>
          <w:rFonts w:ascii="宋体" w:hAnsi="宋体" w:hint="eastAsia"/>
          <w:sz w:val="24"/>
        </w:rPr>
        <w:t>。</w:t>
      </w:r>
    </w:p>
    <w:p w:rsidR="00212C78" w:rsidRDefault="00F879B1">
      <w:pPr>
        <w:spacing w:line="38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三、</w:t>
      </w:r>
      <w:r>
        <w:rPr>
          <w:rFonts w:ascii="宋体" w:hAnsi="宋体"/>
          <w:b/>
          <w:sz w:val="24"/>
        </w:rPr>
        <w:t>2018</w:t>
      </w:r>
      <w:r>
        <w:rPr>
          <w:rFonts w:ascii="宋体" w:hAnsi="宋体"/>
          <w:b/>
          <w:sz w:val="24"/>
        </w:rPr>
        <w:t>年第</w:t>
      </w:r>
      <w:r>
        <w:rPr>
          <w:rFonts w:ascii="宋体" w:hAnsi="宋体" w:hint="eastAsia"/>
          <w:b/>
          <w:sz w:val="24"/>
        </w:rPr>
        <w:t>五</w:t>
      </w:r>
      <w:r>
        <w:rPr>
          <w:rFonts w:ascii="宋体" w:hAnsi="宋体"/>
          <w:b/>
          <w:sz w:val="24"/>
        </w:rPr>
        <w:t>批共安排项目计划</w:t>
      </w:r>
      <w:r>
        <w:rPr>
          <w:rFonts w:ascii="宋体" w:hAnsi="宋体"/>
          <w:b/>
          <w:sz w:val="24"/>
        </w:rPr>
        <w:t>158</w:t>
      </w:r>
      <w:r>
        <w:rPr>
          <w:rFonts w:ascii="宋体" w:hAnsi="宋体"/>
          <w:b/>
          <w:sz w:val="24"/>
        </w:rPr>
        <w:t>项。其中制定</w:t>
      </w:r>
      <w:r>
        <w:rPr>
          <w:rFonts w:ascii="宋体" w:hAnsi="宋体"/>
          <w:b/>
          <w:sz w:val="24"/>
        </w:rPr>
        <w:t>131</w:t>
      </w:r>
      <w:r>
        <w:rPr>
          <w:rFonts w:ascii="宋体" w:hAnsi="宋体"/>
          <w:b/>
          <w:sz w:val="24"/>
        </w:rPr>
        <w:t>项，修订</w:t>
      </w:r>
      <w:r>
        <w:rPr>
          <w:rFonts w:ascii="宋体" w:hAnsi="宋体"/>
          <w:b/>
          <w:sz w:val="24"/>
        </w:rPr>
        <w:t>27</w:t>
      </w:r>
      <w:r>
        <w:rPr>
          <w:rFonts w:ascii="宋体" w:hAnsi="宋体"/>
          <w:b/>
          <w:sz w:val="24"/>
        </w:rPr>
        <w:t>项；产品类标准</w:t>
      </w:r>
      <w:r>
        <w:rPr>
          <w:rFonts w:ascii="宋体" w:hAnsi="宋体"/>
          <w:b/>
          <w:sz w:val="24"/>
        </w:rPr>
        <w:t>152</w:t>
      </w:r>
      <w:r>
        <w:rPr>
          <w:rFonts w:ascii="宋体" w:hAnsi="宋体"/>
          <w:b/>
          <w:sz w:val="24"/>
        </w:rPr>
        <w:t>项，安全生产标准</w:t>
      </w:r>
      <w:r>
        <w:rPr>
          <w:rFonts w:ascii="宋体" w:hAnsi="宋体"/>
          <w:b/>
          <w:sz w:val="24"/>
        </w:rPr>
        <w:t>6</w:t>
      </w:r>
      <w:r>
        <w:rPr>
          <w:rFonts w:ascii="宋体" w:hAnsi="宋体"/>
          <w:b/>
          <w:sz w:val="24"/>
        </w:rPr>
        <w:t>项。</w:t>
      </w:r>
    </w:p>
    <w:p w:rsidR="00212C78" w:rsidRDefault="00F879B1">
      <w:pPr>
        <w:spacing w:line="20" w:lineRule="auto"/>
        <w:jc w:val="center"/>
        <w:rPr>
          <w:rFonts w:ascii="黑体" w:eastAsia="黑体"/>
          <w:sz w:val="32"/>
        </w:rPr>
      </w:pPr>
      <w:r>
        <w:rPr>
          <w:rFonts w:ascii="黑体" w:eastAsia="黑体"/>
          <w:spacing w:val="40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2018</w:t>
      </w:r>
      <w:r>
        <w:rPr>
          <w:rFonts w:ascii="黑体" w:eastAsia="黑体" w:hint="eastAsia"/>
          <w:sz w:val="32"/>
        </w:rPr>
        <w:t>年第五批行业标准制修订计划汇总表</w:t>
      </w:r>
      <w:bookmarkStart w:id="0" w:name="A1"/>
      <w:bookmarkEnd w:id="0"/>
    </w:p>
    <w:tbl>
      <w:tblPr>
        <w:tblW w:w="15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709"/>
        <w:gridCol w:w="852"/>
        <w:gridCol w:w="707"/>
        <w:gridCol w:w="661"/>
        <w:gridCol w:w="661"/>
        <w:gridCol w:w="664"/>
        <w:gridCol w:w="710"/>
        <w:gridCol w:w="710"/>
        <w:gridCol w:w="1052"/>
        <w:gridCol w:w="825"/>
        <w:gridCol w:w="825"/>
        <w:gridCol w:w="825"/>
        <w:gridCol w:w="828"/>
        <w:gridCol w:w="1061"/>
        <w:gridCol w:w="588"/>
        <w:gridCol w:w="667"/>
        <w:gridCol w:w="582"/>
      </w:tblGrid>
      <w:tr w:rsidR="00212C78">
        <w:trPr>
          <w:trHeight w:val="397"/>
          <w:tblHeader/>
          <w:jc w:val="center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行业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性质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制修订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标准类别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采用国际和国外先进标准数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重点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公益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一般</w:t>
            </w:r>
          </w:p>
        </w:tc>
      </w:tr>
      <w:tr w:rsidR="00212C78">
        <w:trPr>
          <w:trHeight w:val="397"/>
          <w:tblHeader/>
          <w:jc w:val="center"/>
        </w:trPr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强制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指导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建设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生产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产品类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标准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样品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trHeight w:val="397"/>
          <w:tblHeader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70</w:t>
            </w:r>
          </w:p>
        </w:tc>
      </w:tr>
      <w:tr w:rsidR="00212C78">
        <w:trPr>
          <w:trHeight w:val="397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船舶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 w:rsidR="00212C78">
        <w:trPr>
          <w:trHeight w:val="397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化工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28</w:t>
            </w:r>
          </w:p>
        </w:tc>
      </w:tr>
      <w:tr w:rsidR="00212C78">
        <w:trPr>
          <w:trHeight w:val="397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建材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</w:tr>
      <w:tr w:rsidR="00212C78">
        <w:trPr>
          <w:trHeight w:val="397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钢铁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</w:tr>
      <w:tr w:rsidR="00212C78">
        <w:trPr>
          <w:trHeight w:val="397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黄金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</w:tr>
      <w:tr w:rsidR="00212C78">
        <w:trPr>
          <w:trHeight w:val="397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航空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</w:tr>
      <w:tr w:rsidR="00212C78">
        <w:trPr>
          <w:trHeight w:val="397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轻工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17</w:t>
            </w:r>
          </w:p>
        </w:tc>
      </w:tr>
      <w:tr w:rsidR="00212C78">
        <w:trPr>
          <w:trHeight w:val="397"/>
          <w:jc w:val="center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212C7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食品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</w:tr>
      <w:tr w:rsidR="00212C78">
        <w:trPr>
          <w:trHeight w:val="397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</w:tr>
      <w:tr w:rsidR="00212C78">
        <w:trPr>
          <w:trHeight w:val="397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信息化和软件服务业司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 w:rsidR="00212C78">
        <w:trPr>
          <w:trHeight w:val="397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 w:rsidR="00212C78">
        <w:trPr>
          <w:trHeight w:val="397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</w:tbl>
    <w:p w:rsidR="00212C78" w:rsidRDefault="00F879B1">
      <w:pPr>
        <w:spacing w:line="20" w:lineRule="auto"/>
        <w:jc w:val="center"/>
        <w:rPr>
          <w:rFonts w:ascii="黑体" w:eastAsia="黑体"/>
          <w:sz w:val="48"/>
        </w:rPr>
      </w:pPr>
      <w:r>
        <w:rPr>
          <w:rFonts w:ascii="宋体" w:hAnsi="宋体"/>
          <w:sz w:val="20"/>
        </w:rPr>
        <w:br w:type="page"/>
      </w:r>
      <w:r>
        <w:rPr>
          <w:rFonts w:ascii="黑体" w:eastAsia="黑体" w:hint="eastAsia"/>
          <w:sz w:val="48"/>
        </w:rPr>
        <w:t>目</w:t>
      </w:r>
      <w:r>
        <w:rPr>
          <w:rFonts w:ascii="黑体" w:eastAsia="黑体" w:hint="eastAsia"/>
          <w:sz w:val="48"/>
        </w:rPr>
        <w:t xml:space="preserve">  </w:t>
      </w:r>
      <w:r>
        <w:rPr>
          <w:rFonts w:ascii="黑体" w:eastAsia="黑体" w:hint="eastAsia"/>
          <w:sz w:val="48"/>
        </w:rPr>
        <w:t>录</w:t>
      </w:r>
      <w:bookmarkStart w:id="1" w:name="A2"/>
      <w:bookmarkEnd w:id="1"/>
    </w:p>
    <w:p w:rsidR="00212C78" w:rsidRDefault="00212C78">
      <w:pPr>
        <w:spacing w:line="20" w:lineRule="auto"/>
        <w:jc w:val="center"/>
        <w:rPr>
          <w:rFonts w:ascii="宋体" w:hAnsi="宋体"/>
          <w:sz w:val="20"/>
        </w:rPr>
      </w:pPr>
    </w:p>
    <w:p w:rsidR="00212C78" w:rsidRDefault="00212C78">
      <w:pPr>
        <w:spacing w:line="20" w:lineRule="auto"/>
        <w:jc w:val="center"/>
        <w:rPr>
          <w:rFonts w:ascii="宋体" w:hAnsi="宋体"/>
          <w:sz w:val="20"/>
        </w:rPr>
        <w:sectPr w:rsidR="00212C78">
          <w:footerReference w:type="default" r:id="rId8"/>
          <w:pgSz w:w="16838" w:h="11906" w:orient="landscape"/>
          <w:pgMar w:top="873" w:right="663" w:bottom="873" w:left="1230" w:header="851" w:footer="992" w:gutter="0"/>
          <w:cols w:space="720"/>
          <w:titlePg/>
          <w:docGrid w:type="lines" w:linePitch="312"/>
        </w:sectPr>
      </w:pPr>
      <w:r>
        <w:rPr>
          <w:rFonts w:ascii="宋体" w:hAnsi="宋体"/>
          <w:sz w:val="20"/>
        </w:rPr>
        <w:fldChar w:fldCharType="begin"/>
      </w:r>
      <w:r w:rsidR="00F879B1">
        <w:rPr>
          <w:rFonts w:ascii="宋体" w:hAnsi="宋体"/>
          <w:sz w:val="20"/>
        </w:rPr>
        <w:instrText xml:space="preserve"> INDEX \e "</w:instrText>
      </w:r>
      <w:r w:rsidR="00F879B1">
        <w:rPr>
          <w:rFonts w:ascii="宋体" w:hAnsi="宋体"/>
          <w:sz w:val="20"/>
        </w:rPr>
        <w:tab/>
        <w:instrText>" \y \o "P" \c "1" \z "2052"</w:instrText>
      </w:r>
      <w:r>
        <w:rPr>
          <w:rFonts w:ascii="宋体" w:hAnsi="宋体"/>
          <w:sz w:val="20"/>
        </w:rPr>
        <w:fldChar w:fldCharType="separate"/>
      </w:r>
    </w:p>
    <w:p w:rsidR="00212C78" w:rsidRDefault="00F879B1">
      <w:pPr>
        <w:pStyle w:val="1"/>
        <w:tabs>
          <w:tab w:val="right" w:leader="dot" w:pos="14935"/>
        </w:tabs>
        <w:rPr>
          <w:b/>
        </w:rPr>
      </w:pPr>
      <w:r>
        <w:rPr>
          <w:rFonts w:hint="eastAsia"/>
          <w:b/>
        </w:rPr>
        <w:t>化工行业</w:t>
      </w:r>
      <w:r>
        <w:rPr>
          <w:b/>
        </w:rPr>
        <w:tab/>
        <w:t>6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重点项目</w:t>
      </w:r>
      <w:r>
        <w:tab/>
        <w:t>6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基础公益类项目</w:t>
      </w:r>
      <w:r>
        <w:tab/>
        <w:t>6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一般项目</w:t>
      </w:r>
      <w:r>
        <w:tab/>
        <w:t>7</w:t>
      </w:r>
    </w:p>
    <w:p w:rsidR="00212C78" w:rsidRDefault="00F879B1">
      <w:pPr>
        <w:pStyle w:val="1"/>
        <w:tabs>
          <w:tab w:val="right" w:leader="dot" w:pos="14935"/>
        </w:tabs>
        <w:rPr>
          <w:b/>
        </w:rPr>
      </w:pPr>
      <w:r>
        <w:rPr>
          <w:rFonts w:hint="eastAsia"/>
          <w:b/>
        </w:rPr>
        <w:t>建材行业</w:t>
      </w:r>
      <w:r>
        <w:rPr>
          <w:b/>
        </w:rPr>
        <w:tab/>
        <w:t>13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重点项目</w:t>
      </w:r>
      <w:r>
        <w:tab/>
        <w:t>13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基础公益类项目</w:t>
      </w:r>
      <w:r>
        <w:tab/>
        <w:t>13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一般项目</w:t>
      </w:r>
      <w:r>
        <w:tab/>
        <w:t>14</w:t>
      </w:r>
    </w:p>
    <w:p w:rsidR="00212C78" w:rsidRDefault="00F879B1">
      <w:pPr>
        <w:pStyle w:val="1"/>
        <w:tabs>
          <w:tab w:val="right" w:leader="dot" w:pos="14935"/>
        </w:tabs>
        <w:rPr>
          <w:b/>
        </w:rPr>
      </w:pPr>
      <w:r>
        <w:rPr>
          <w:rFonts w:hint="eastAsia"/>
          <w:b/>
        </w:rPr>
        <w:t>钢铁行业</w:t>
      </w:r>
      <w:r>
        <w:rPr>
          <w:b/>
        </w:rPr>
        <w:tab/>
        <w:t>15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重点项目</w:t>
      </w:r>
      <w:r>
        <w:tab/>
        <w:t>15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基础公益类项目</w:t>
      </w:r>
      <w:r>
        <w:tab/>
        <w:t>15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一般项目</w:t>
      </w:r>
      <w:r>
        <w:tab/>
        <w:t>15</w:t>
      </w:r>
    </w:p>
    <w:p w:rsidR="00212C78" w:rsidRDefault="00F879B1">
      <w:pPr>
        <w:pStyle w:val="1"/>
        <w:tabs>
          <w:tab w:val="right" w:leader="dot" w:pos="14935"/>
        </w:tabs>
        <w:rPr>
          <w:b/>
        </w:rPr>
      </w:pPr>
      <w:r>
        <w:rPr>
          <w:rFonts w:hint="eastAsia"/>
          <w:b/>
        </w:rPr>
        <w:t>黄金行业</w:t>
      </w:r>
      <w:r>
        <w:rPr>
          <w:b/>
        </w:rPr>
        <w:tab/>
        <w:t>18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一般项目</w:t>
      </w:r>
      <w:r>
        <w:tab/>
        <w:t>18</w:t>
      </w:r>
    </w:p>
    <w:p w:rsidR="00212C78" w:rsidRDefault="00F879B1">
      <w:pPr>
        <w:pStyle w:val="1"/>
        <w:tabs>
          <w:tab w:val="right" w:leader="dot" w:pos="14935"/>
        </w:tabs>
        <w:rPr>
          <w:b/>
        </w:rPr>
      </w:pPr>
      <w:r>
        <w:rPr>
          <w:rFonts w:hint="eastAsia"/>
          <w:b/>
        </w:rPr>
        <w:t>船舶行业</w:t>
      </w:r>
      <w:r>
        <w:rPr>
          <w:b/>
        </w:rPr>
        <w:tab/>
        <w:t>19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重点项目</w:t>
      </w:r>
      <w:r>
        <w:tab/>
        <w:t>19</w:t>
      </w:r>
    </w:p>
    <w:p w:rsidR="00212C78" w:rsidRDefault="00F879B1">
      <w:pPr>
        <w:pStyle w:val="1"/>
        <w:tabs>
          <w:tab w:val="right" w:leader="dot" w:pos="14935"/>
        </w:tabs>
        <w:rPr>
          <w:b/>
        </w:rPr>
      </w:pPr>
      <w:r>
        <w:rPr>
          <w:rFonts w:hint="eastAsia"/>
          <w:b/>
        </w:rPr>
        <w:t>航空行业</w:t>
      </w:r>
      <w:r>
        <w:rPr>
          <w:b/>
        </w:rPr>
        <w:tab/>
        <w:t>20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一般项目</w:t>
      </w:r>
      <w:r>
        <w:tab/>
        <w:t>20</w:t>
      </w:r>
    </w:p>
    <w:p w:rsidR="00212C78" w:rsidRDefault="00F879B1">
      <w:pPr>
        <w:pStyle w:val="1"/>
        <w:tabs>
          <w:tab w:val="right" w:leader="dot" w:pos="14935"/>
        </w:tabs>
        <w:rPr>
          <w:b/>
        </w:rPr>
      </w:pPr>
      <w:r>
        <w:rPr>
          <w:rFonts w:hint="eastAsia"/>
          <w:b/>
        </w:rPr>
        <w:t>轻工行业</w:t>
      </w:r>
      <w:r>
        <w:rPr>
          <w:b/>
        </w:rPr>
        <w:tab/>
        <w:t>21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基础公益类项目</w:t>
      </w:r>
      <w:r>
        <w:tab/>
        <w:t>21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一般项目</w:t>
      </w:r>
      <w:r>
        <w:tab/>
        <w:t>21</w:t>
      </w:r>
    </w:p>
    <w:p w:rsidR="00212C78" w:rsidRDefault="00F879B1">
      <w:pPr>
        <w:pStyle w:val="1"/>
        <w:tabs>
          <w:tab w:val="right" w:leader="dot" w:pos="14935"/>
        </w:tabs>
        <w:rPr>
          <w:b/>
        </w:rPr>
      </w:pPr>
      <w:r>
        <w:rPr>
          <w:rFonts w:hint="eastAsia"/>
          <w:b/>
        </w:rPr>
        <w:t>电子行业</w:t>
      </w:r>
      <w:r>
        <w:rPr>
          <w:b/>
        </w:rPr>
        <w:tab/>
        <w:t>2</w:t>
      </w:r>
      <w:r>
        <w:rPr>
          <w:rFonts w:hint="eastAsia"/>
          <w:b/>
        </w:rPr>
        <w:t>4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重点项目</w:t>
      </w:r>
      <w:r>
        <w:tab/>
        <w:t>2</w:t>
      </w:r>
      <w:r>
        <w:rPr>
          <w:rFonts w:hint="eastAsia"/>
        </w:rPr>
        <w:t>4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一般项目</w:t>
      </w:r>
      <w:r>
        <w:tab/>
        <w:t>2</w:t>
      </w:r>
      <w:r>
        <w:rPr>
          <w:rFonts w:hint="eastAsia"/>
        </w:rPr>
        <w:t>4</w:t>
      </w:r>
    </w:p>
    <w:p w:rsidR="00212C78" w:rsidRDefault="00F879B1">
      <w:pPr>
        <w:pStyle w:val="1"/>
        <w:tabs>
          <w:tab w:val="right" w:leader="dot" w:pos="14935"/>
        </w:tabs>
        <w:rPr>
          <w:b/>
        </w:rPr>
      </w:pPr>
      <w:r>
        <w:rPr>
          <w:rFonts w:hint="eastAsia"/>
          <w:b/>
        </w:rPr>
        <w:t>通信行业</w:t>
      </w:r>
      <w:r>
        <w:rPr>
          <w:b/>
        </w:rPr>
        <w:tab/>
        <w:t>2</w:t>
      </w:r>
      <w:r>
        <w:rPr>
          <w:rFonts w:hint="eastAsia"/>
          <w:b/>
        </w:rPr>
        <w:t>5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重点项目</w:t>
      </w:r>
      <w:r>
        <w:tab/>
        <w:t>2</w:t>
      </w:r>
      <w:r>
        <w:rPr>
          <w:rFonts w:hint="eastAsia"/>
        </w:rPr>
        <w:t>5</w:t>
      </w:r>
      <w:r>
        <w:rPr>
          <w:rFonts w:hint="eastAsia"/>
        </w:rPr>
        <w:br/>
      </w:r>
    </w:p>
    <w:p w:rsidR="00212C78" w:rsidRDefault="00F879B1">
      <w:pPr>
        <w:pStyle w:val="1"/>
        <w:tabs>
          <w:tab w:val="right" w:leader="dot" w:pos="14935"/>
        </w:tabs>
        <w:rPr>
          <w:b/>
        </w:rPr>
      </w:pPr>
      <w:r>
        <w:rPr>
          <w:rFonts w:hint="eastAsia"/>
          <w:b/>
        </w:rPr>
        <w:t>食品行业</w:t>
      </w:r>
      <w:r>
        <w:rPr>
          <w:b/>
        </w:rPr>
        <w:tab/>
      </w:r>
      <w:r>
        <w:rPr>
          <w:rFonts w:hint="eastAsia"/>
          <w:b/>
        </w:rPr>
        <w:t>49</w:t>
      </w:r>
    </w:p>
    <w:p w:rsidR="00212C78" w:rsidRDefault="00F879B1">
      <w:pPr>
        <w:pStyle w:val="1"/>
        <w:tabs>
          <w:tab w:val="right" w:leader="dot" w:pos="14935"/>
        </w:tabs>
        <w:ind w:firstLineChars="200" w:firstLine="420"/>
      </w:pPr>
      <w:r>
        <w:rPr>
          <w:rFonts w:hint="eastAsia"/>
        </w:rPr>
        <w:t>一般项目</w:t>
      </w:r>
      <w:r>
        <w:tab/>
      </w:r>
      <w:r>
        <w:rPr>
          <w:rFonts w:hint="eastAsia"/>
        </w:rPr>
        <w:t>49</w:t>
      </w:r>
      <w:bookmarkStart w:id="2" w:name="_GoBack"/>
      <w:bookmarkEnd w:id="2"/>
    </w:p>
    <w:p w:rsidR="00212C78" w:rsidRDefault="00212C78">
      <w:pPr>
        <w:pStyle w:val="1"/>
        <w:tabs>
          <w:tab w:val="right" w:leader="dot" w:pos="14935"/>
        </w:tabs>
        <w:ind w:firstLineChars="200" w:firstLine="420"/>
        <w:sectPr w:rsidR="00212C78">
          <w:type w:val="continuous"/>
          <w:pgSz w:w="16838" w:h="11906" w:orient="landscape"/>
          <w:pgMar w:top="873" w:right="663" w:bottom="873" w:left="1230" w:header="851" w:footer="992" w:gutter="0"/>
          <w:cols w:space="720"/>
          <w:titlePg/>
          <w:docGrid w:type="lines" w:linePitch="312"/>
        </w:sectPr>
      </w:pPr>
    </w:p>
    <w:p w:rsidR="00212C78" w:rsidRDefault="00212C78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fldChar w:fldCharType="end"/>
      </w:r>
    </w:p>
    <w:p w:rsidR="00212C78" w:rsidRDefault="00F879B1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12C78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C78" w:rsidRDefault="00F879B1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2018</w:t>
            </w:r>
            <w:r>
              <w:rPr>
                <w:rFonts w:ascii="黑体" w:eastAsia="黑体" w:hAnsi="宋体"/>
                <w:sz w:val="32"/>
              </w:rPr>
              <w:t>年第五批行业标准项目计划表</w:t>
            </w:r>
          </w:p>
          <w:p w:rsidR="00212C78" w:rsidRDefault="00F879B1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化工行业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化工行业</w:instrText>
            </w:r>
            <w:r>
              <w:instrText>" \y "100010"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"100012"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9" w:history="1">
              <w:r w:rsidR="00F879B1">
                <w:rPr>
                  <w:rFonts w:ascii="宋体" w:hAnsi="宋体"/>
                  <w:sz w:val="20"/>
                </w:rPr>
                <w:t>2018-2221T-HG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肥料和土壤调理剂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化肥产品追溯系统要求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全国肥料和土壤调理剂标准化技术委员会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中国氮肥工业协会、中国磷复肥工业协会、国家工业信息安全发展研究中心、北京鑫创佳业科技股份有限公司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0" w:history="1">
              <w:r w:rsidR="00F879B1">
                <w:rPr>
                  <w:rFonts w:ascii="宋体" w:hAnsi="宋体"/>
                  <w:sz w:val="20"/>
                </w:rPr>
                <w:t>2018-2222T-HG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无机化工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粗碳酸锰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全国化学标准化技术委员会无机化工分技术委员会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衢州华友钴新材料有限公司、浙江华友钴业股份有限公司、衢州华友资源再生科技有限公司、广东邦普循环科技有限公司、中海油天津化工研究设计院有限公司等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1" w:history="1">
              <w:r w:rsidR="00F879B1">
                <w:rPr>
                  <w:rFonts w:ascii="宋体" w:hAnsi="宋体"/>
                  <w:sz w:val="20"/>
                </w:rPr>
                <w:t>2018-2223T-HG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煤化工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煤制化学品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煤基费托合成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号喷气燃料组分油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全国煤化工标准化技术委员会煤制化学品分技术委员会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中科合成油技术有限公司、西南化工研究设计有限公司、内蒙古伊泰集团有限公司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2" w:history="1">
              <w:r w:rsidR="00F879B1">
                <w:rPr>
                  <w:rFonts w:ascii="宋体" w:hAnsi="宋体"/>
                  <w:sz w:val="20"/>
                </w:rPr>
                <w:t>2018-2224T-HG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煤化工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煤制化学品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煤基费托合成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软蜡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全国煤化工标准化技术委员会煤制化学品分技术委员会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神华宁夏煤业集团有限责任公司、中科合成油技术有限公司、西南化工研究设计有限公司、内蒙古伊泰集团有限公司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基础公益类项目</w:instrText>
            </w:r>
            <w:r>
              <w:instrText>" y "100014"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3" w:history="1">
              <w:r w:rsidR="00F879B1">
                <w:rPr>
                  <w:rFonts w:ascii="宋体" w:hAnsi="宋体"/>
                  <w:sz w:val="20"/>
                </w:rPr>
                <w:t>2018-2225T-HG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三醋酸纤维素酯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(TAC)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薄膜用磷酸－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－联苯基二苯基酯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(BDP)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组分含量测定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全国光学功能薄膜材料标准化技术委员会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中国乐凯集团有限公司、保定出入境检验检疫局、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合肥乐凯科技产业有限公司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4" w:history="1">
              <w:r w:rsidR="00F879B1">
                <w:rPr>
                  <w:rFonts w:ascii="宋体" w:hAnsi="宋体"/>
                  <w:sz w:val="20"/>
                </w:rPr>
                <w:t>2018-2226T-HG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胶鞋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胶鞋整鞋屈挠试验方法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2871-2008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全国橡胶与橡胶制品标准化技术委员会胶鞋分技术委员会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福建华峰运动用品科技有限公司、莆田出入境检验检疫局等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"100016"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5" w:history="1">
              <w:r w:rsidR="00F879B1">
                <w:rPr>
                  <w:rFonts w:ascii="宋体" w:hAnsi="宋体"/>
                  <w:sz w:val="20"/>
                </w:rPr>
                <w:t>2018-2227T-HG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带轮与带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输送带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波形挡边输送带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4062-2008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全国带轮与带标准化技术委员会输送带分技术委员会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青岛橡六输送带有限公司、安徽中意胶带有限责任公司、青岛百瑞福橡塑有限公司、保定华月胶带有限公司、青岛新干线技术咨询有限公司、青岛新材料科技工业园发展有限公司等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6" w:history="1">
              <w:r w:rsidR="00F879B1">
                <w:rPr>
                  <w:rFonts w:ascii="宋体" w:hAnsi="宋体"/>
                  <w:sz w:val="20"/>
                </w:rPr>
                <w:t>2018-2228T-HG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带轮与带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输送带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地下矿井用多层织物芯阻燃输送带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全国带轮与带标准化技术委员会输送带分技术委员会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无锡宝通科技股份有限公司、青岛新干线技术咨询有限公司、青岛新材料科技工业园发展有限公司、青岛科技大学等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7" w:history="1">
              <w:r w:rsidR="00F879B1">
                <w:rPr>
                  <w:rFonts w:ascii="宋体" w:hAnsi="宋体"/>
                  <w:sz w:val="20"/>
                </w:rPr>
                <w:t>2018-2229T-HG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带轮与带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输送带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地下矿井用抗撕裂钢丝绳芯阻燃输送带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全国带轮与带标准化技术委员会输送带分技术委员会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无锡宝通科技股份有限公司、青岛新干线技术咨询有限公司、青岛新材料科技工业园发展有限公司、青岛科技大学等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8" w:history="1">
              <w:r w:rsidR="00F879B1">
                <w:rPr>
                  <w:rFonts w:ascii="宋体" w:hAnsi="宋体"/>
                  <w:sz w:val="20"/>
                </w:rPr>
                <w:t>2018-2230T-HG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带轮与带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输送带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煤矿用芳纶阻燃输送带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全国带轮与带标准化技术委员会输送带分技术委员会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无锡宝通科技股份有限公司、青岛新干线技术咨询有限公司、青岛新材料科技工业园发展有限公司、青岛科技大学等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9" w:history="1">
              <w:r w:rsidR="00F879B1">
                <w:rPr>
                  <w:rFonts w:ascii="宋体" w:hAnsi="宋体"/>
                  <w:sz w:val="20"/>
                </w:rPr>
                <w:t>2018-2231T-HG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带轮与带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输送带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一般用途芳纶帆布芯输送带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全国带轮与带标准化技术委员会输送带分技术委员会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无锡宝通科技股份有限公司、青岛新干线技术咨询有限公司、青岛新材料科技工业园发展有限公司、青岛科技大学等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20" w:history="1">
              <w:r w:rsidR="00F879B1">
                <w:rPr>
                  <w:rFonts w:ascii="宋体" w:hAnsi="宋体"/>
                  <w:sz w:val="20"/>
                </w:rPr>
                <w:t>2018-2232T-HG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带轮与带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输送带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一般用途钢丝绳芯阻燃输送带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3973-2007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全国带轮与带标准化技术委员会输送带分技术委员会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浙江双箭橡胶股份有限公司、安徽中意胶带有限责任公司、山东晨光胶带有限公司、山东隆源橡胶有限公司、青岛新干线技术咨询有限公司、青岛新材料科技工业园发展有限公司等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21" w:history="1">
              <w:r w:rsidR="00F879B1">
                <w:rPr>
                  <w:rFonts w:ascii="宋体" w:hAnsi="宋体"/>
                  <w:sz w:val="20"/>
                </w:rPr>
                <w:t>2018-2233T-HG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防污硬化膜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全国光学功能薄膜材料标准化技术委员会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合肥乐凯科技产业有限公司、天津乐凯薄膜有限公司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22" w:history="1">
              <w:r w:rsidR="00F879B1">
                <w:rPr>
                  <w:rFonts w:ascii="宋体" w:hAnsi="宋体"/>
                  <w:sz w:val="20"/>
                </w:rPr>
                <w:t>2018-2234T-HG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盖板用透明硬化膜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全国光学功能薄膜材料标准化技术委员会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合肥乐凯科技产业有限公司、天津乐凯薄膜有限公司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23" w:history="1">
              <w:r w:rsidR="00F879B1">
                <w:rPr>
                  <w:rFonts w:ascii="宋体" w:hAnsi="宋体"/>
                  <w:sz w:val="20"/>
                </w:rPr>
                <w:t>2018-2235T-HG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热弯成型保护膜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全国光学功能薄膜材料标准化技术委员会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新纶科技（常州）有限公司、新恒东薄膜材料（常州）有限公司、合肥乐凯科技产业有限公司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24" w:history="1">
              <w:r w:rsidR="00F879B1">
                <w:rPr>
                  <w:rFonts w:ascii="宋体" w:hAnsi="宋体"/>
                  <w:sz w:val="20"/>
                </w:rPr>
                <w:t>2018-2236T-HG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光学级聚酯薄膜（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PET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）偏光片保护膜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全国光学功能薄膜材料标准化技术委员会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合肥乐凯科技产业有限公司、中国乐凯集团有限公司、合肥工业大学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25" w:history="1">
              <w:r w:rsidR="00F879B1">
                <w:rPr>
                  <w:rFonts w:ascii="宋体" w:hAnsi="宋体"/>
                  <w:sz w:val="20"/>
                </w:rPr>
                <w:t>2018-2237T-HG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2,3,4-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三氟硝基苯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浙江林江化工股份有限公司、沈阳化工研究院有限公司、国家染料质量监督检验中心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26" w:history="1">
              <w:r w:rsidR="00F879B1">
                <w:rPr>
                  <w:rFonts w:ascii="宋体" w:hAnsi="宋体"/>
                  <w:sz w:val="20"/>
                </w:rPr>
                <w:t>2018-2238T-HG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3,4,5-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三氟溴苯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浙江林江化工股份有限公司、沈阳化工研究院有限公司、国家染料质量监督检验中心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27" w:history="1">
              <w:r w:rsidR="00F879B1">
                <w:rPr>
                  <w:rFonts w:ascii="宋体" w:hAnsi="宋体"/>
                  <w:sz w:val="20"/>
                </w:rPr>
                <w:t>2018-2239T-HG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对硝基甲苯邻磺酸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连云港莱亚化学有限公司、沈阳化工研究院有限公司、国家染料质量监督检验中心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28" w:history="1">
              <w:r w:rsidR="00F879B1">
                <w:rPr>
                  <w:rFonts w:ascii="宋体" w:hAnsi="宋体"/>
                  <w:sz w:val="20"/>
                </w:rPr>
                <w:t>2018-2240T-HG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邻磺酸钠苯甲醛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连云港莱亚化学有限公司、沈阳化工研究院有限公司、国家染料质量监督检验中心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29" w:history="1">
              <w:r w:rsidR="00F879B1">
                <w:rPr>
                  <w:rFonts w:ascii="宋体" w:hAnsi="宋体"/>
                  <w:sz w:val="20"/>
                </w:rPr>
                <w:t>2018-2241T-HG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涂料和颜料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船用污损自剥落型防污涂料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全国涂料和颜料标准化技术委员会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中国船舶重工集团公司第七二五研究所、中海油常州涂料化工研究院有限公司等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30" w:history="1">
              <w:r w:rsidR="00F879B1">
                <w:rPr>
                  <w:rFonts w:ascii="宋体" w:hAnsi="宋体"/>
                  <w:sz w:val="20"/>
                </w:rPr>
                <w:t>2018-2242T-HG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涂料和颜料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轨道交通车辆用涂料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部分：防滑涂料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全国涂料和颜料标准化技术委员会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海洋化工研究院有限公司、中车青岛四方车辆研究所有限公司等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31" w:history="1">
              <w:r w:rsidR="00F879B1">
                <w:rPr>
                  <w:rFonts w:ascii="宋体" w:hAnsi="宋体"/>
                  <w:sz w:val="20"/>
                </w:rPr>
                <w:t>2018-2243T-HG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涂料和颜料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轨道交通车辆用涂料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部分：防火涂料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全国涂料和颜料标准化技术委员会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中车青岛四方车辆研究所有限公司、中海油常州涂料化工研究院有限公司等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32" w:history="1">
              <w:r w:rsidR="00F879B1">
                <w:rPr>
                  <w:rFonts w:ascii="宋体" w:hAnsi="宋体"/>
                  <w:sz w:val="20"/>
                </w:rPr>
                <w:t>2018-2244T-HG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涂料和颜料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化妆品包装材料用紫外光（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UV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）固化涂料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全国涂料和颜料标准化技术委员会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浙江佑谦特种材料有限公司、中海油常州涂料化工研究院有限公司等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33" w:history="1">
              <w:r w:rsidR="00F879B1">
                <w:rPr>
                  <w:rFonts w:ascii="宋体" w:hAnsi="宋体"/>
                  <w:sz w:val="20"/>
                </w:rPr>
                <w:t>2018-2245T-HG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涂料和颜料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热转印粉末涂料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全国涂料和颜料标准化技术委员会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佛山市凃亿装饰材料科技有限公司、中海油常州涂料化工研究院有限公司等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34" w:history="1">
              <w:r w:rsidR="00F879B1">
                <w:rPr>
                  <w:rFonts w:ascii="宋体" w:hAnsi="宋体"/>
                  <w:sz w:val="20"/>
                </w:rPr>
                <w:t>2018-2246T-HG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合成橡胶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粉末苯乙烯－丁二烯橡胶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全国橡胶与橡胶制品标准化技术委员会合成橡胶分技术委员会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山东高氏科工贸有限公司、中国石油天然气股份有限公司石油化工研究院、北京东方雨虹防水技术股份有限公司、科顺防水科技股份有限公司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35" w:history="1">
              <w:r w:rsidR="00F879B1">
                <w:rPr>
                  <w:rFonts w:ascii="宋体" w:hAnsi="宋体"/>
                  <w:sz w:val="20"/>
                </w:rPr>
                <w:t>2018-2247T-HG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化学助剂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增塑剂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三乙二醇二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乙基己酸酯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沈阳张明化工有限公司、安徽皖维高新材料股份有限公司、山东科兴化工有限公司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36" w:history="1">
              <w:r w:rsidR="00F879B1">
                <w:rPr>
                  <w:rFonts w:ascii="宋体" w:hAnsi="宋体"/>
                  <w:sz w:val="20"/>
                </w:rPr>
                <w:t>2018-2248T-HG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浸胶骨架材料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输送带用浸胶聚酯直经直纬帆布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全国橡胶与橡胶制品标准化技术委员会浸胶骨架材料分技术委员会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青岛新材料科技工业园发展有限公司、山东海龙博莱特化纤有限责任公司、青岛科技大学、亚东工业（苏州）有限公司、青岛中化新材料实验室等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37" w:history="1">
              <w:r w:rsidR="00F879B1">
                <w:rPr>
                  <w:rFonts w:ascii="宋体" w:hAnsi="宋体"/>
                  <w:sz w:val="20"/>
                </w:rPr>
                <w:t>2018-2249T-HG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橡胶测试仪器设备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轮胎强度和脱圈阻力试验机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3123-1998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化学工业橡胶测试仪器设备标准化技术委员会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北京橡胶工业研究设计院有限公司、汕头市浩大轮胎测试装备有限公司、高铁检测仪器（东莞）有限公司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38" w:history="1">
              <w:r w:rsidR="00F879B1">
                <w:rPr>
                  <w:rFonts w:ascii="宋体" w:hAnsi="宋体"/>
                  <w:sz w:val="20"/>
                </w:rPr>
                <w:t>2018-2250T-HG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橡胶测试仪器设备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橡胶测试仪器设备通用技术条件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2382-1992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化学工业橡胶测试仪器设备标准化技术委员会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北京化工大学、北京橡胶工业研究设计院有限公司等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39" w:history="1">
              <w:r w:rsidR="00F879B1">
                <w:rPr>
                  <w:rFonts w:ascii="宋体" w:hAnsi="宋体"/>
                  <w:sz w:val="20"/>
                </w:rPr>
                <w:t>2018-2251T-HG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橡胶测试仪器设备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橡胶磨片机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3654-2009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化学工业橡胶测试仪器设备标准化技术委员会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江苏新真威试验机械有限公司、北京橡胶工业研究设计院有限公司等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40" w:history="1">
              <w:r w:rsidR="00F879B1">
                <w:rPr>
                  <w:rFonts w:ascii="宋体" w:hAnsi="宋体"/>
                  <w:sz w:val="20"/>
                </w:rPr>
                <w:t>2018-2252T-HG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橡胶测试仪器设备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鞋类模拟行走（寿命）试验机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3136-1998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化学工业橡胶测试仪器设备标准化技术委员会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高铁检测仪器（东莞）有限公司、北京橡胶工业研究设计院有限公司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41" w:history="1">
              <w:r w:rsidR="00F879B1">
                <w:rPr>
                  <w:rFonts w:ascii="宋体" w:hAnsi="宋体"/>
                  <w:sz w:val="20"/>
                </w:rPr>
                <w:t>2018-2253T-HG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橡胶测试仪器设备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旋转轴唇形密封圈两半轴式径向力测定仪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2069-1991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化学工业橡胶测试仪器设备标准化技术委员会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西北橡胶塑料研究设计院有限公司、江苏明珠试验机械有限公司、北京橡胶工业研究设计院有限公司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42" w:history="1">
              <w:r w:rsidR="00F879B1">
                <w:rPr>
                  <w:rFonts w:ascii="宋体" w:hAnsi="宋体"/>
                  <w:sz w:val="20"/>
                </w:rPr>
                <w:t>2018-2254T-HG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橡胶测试仪器设备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转鼓式轮胎高速耐久性能试验机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3122-1998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化学工业橡胶测试仪器设备标准化技术委员会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汕头市浩大轮胎测试装备有限公司、北京橡胶工业研究设计院有限公司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12C78" w:rsidRDefault="00212C78">
      <w:pPr>
        <w:spacing w:line="20" w:lineRule="auto"/>
        <w:jc w:val="center"/>
        <w:rPr>
          <w:rFonts w:ascii="宋体" w:hAnsi="宋体"/>
          <w:sz w:val="20"/>
        </w:rPr>
      </w:pPr>
    </w:p>
    <w:p w:rsidR="00212C78" w:rsidRDefault="00F879B1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12C78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C78" w:rsidRDefault="00F879B1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2018</w:t>
            </w:r>
            <w:r>
              <w:rPr>
                <w:rFonts w:ascii="黑体" w:eastAsia="黑体" w:hAnsi="宋体"/>
                <w:sz w:val="32"/>
              </w:rPr>
              <w:t>年第五批行业标准项目计划表</w:t>
            </w:r>
          </w:p>
          <w:p w:rsidR="00212C78" w:rsidRDefault="00F879B1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建材行业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建材行业</w:instrText>
            </w:r>
            <w:r>
              <w:instrText>" \y "100020"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"100022"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43" w:history="1">
              <w:r w:rsidR="00F879B1">
                <w:rPr>
                  <w:rFonts w:ascii="宋体" w:hAnsi="宋体"/>
                  <w:sz w:val="20"/>
                </w:rPr>
                <w:t>2018-2255T-JC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高模量碳纤维石墨化炉技术条件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威海光威精密机械有限公司、建筑材料工业技术监督研究中心等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44" w:history="1">
              <w:r w:rsidR="00F879B1">
                <w:rPr>
                  <w:rFonts w:ascii="宋体" w:hAnsi="宋体"/>
                  <w:sz w:val="20"/>
                </w:rPr>
                <w:t>2018-2256T-JC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碳纤维高温碳化炉技术条件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威海光威精密机械有限公司、建筑材料工业技术监督研究中心等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45" w:history="1">
              <w:r w:rsidR="00F879B1">
                <w:rPr>
                  <w:rFonts w:ascii="宋体" w:hAnsi="宋体"/>
                  <w:sz w:val="20"/>
                </w:rPr>
                <w:t>2018-2257T-JC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建筑材料工业机械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节水型反置式陶瓷砖抛光机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国家建筑材料工业机械标准化技术委员会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广东一鼎科技有限公司、中国建材机械工业协会、广东省机械研究所等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46" w:history="1">
              <w:r w:rsidR="00F879B1">
                <w:rPr>
                  <w:rFonts w:ascii="宋体" w:hAnsi="宋体"/>
                  <w:sz w:val="20"/>
                </w:rPr>
                <w:t>2018-2258T-JC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建筑材料工业机械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无机非金属材料超细粉体立式辊磨机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国家建筑材料工业机械标准化技术委员会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合肥中亚建材装备有限责任公司、中国建材机械工业协会等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47" w:history="1">
              <w:r w:rsidR="00F879B1">
                <w:rPr>
                  <w:rFonts w:ascii="宋体" w:hAnsi="宋体"/>
                  <w:sz w:val="20"/>
                </w:rPr>
                <w:t>2018-2259T-JC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人工晶体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掺铕碘化锶闪烁晶体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全国人工晶体标准化技术委员会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北京中材人工晶体研究院有限公司、中国科学院上海硅酸盐研究所等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基础公益类项目</w:instrText>
            </w:r>
            <w:r>
              <w:instrText>" y "100024"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48" w:history="1">
              <w:r w:rsidR="00F879B1">
                <w:rPr>
                  <w:rFonts w:ascii="宋体" w:hAnsi="宋体"/>
                  <w:sz w:val="20"/>
                </w:rPr>
                <w:t>2018-2260T-JC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非金属矿产品及制品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高岭土中游离石英含量的测定方法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咸阳非金属矿研究设计院有限公司、中国高岭土有限公司、湖南长岭石化科技开发有限公司等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49" w:history="1">
              <w:r w:rsidR="00F879B1">
                <w:rPr>
                  <w:rFonts w:ascii="宋体" w:hAnsi="宋体"/>
                  <w:sz w:val="20"/>
                </w:rPr>
                <w:t>2018-2261T-JC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非金属矿产品及制品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石墨矿固定碳含量测试方法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德阳市科瑞仪器设备厂、咸阳非金属矿研究设计院有限公司等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50" w:history="1">
              <w:r w:rsidR="00F879B1">
                <w:rPr>
                  <w:rFonts w:ascii="宋体" w:hAnsi="宋体"/>
                  <w:sz w:val="20"/>
                </w:rPr>
                <w:t>2018-2262T-JC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建筑用玻璃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玻璃弯曲度测试方法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激光扫描法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全国建筑用玻璃标准化技术委员会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中国建材检验认证集团秦皇岛有限公司、国家玻璃质量监督检验中心等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51" w:history="1">
              <w:r w:rsidR="00F879B1">
                <w:rPr>
                  <w:rFonts w:ascii="宋体" w:hAnsi="宋体"/>
                  <w:sz w:val="20"/>
                </w:rPr>
                <w:t>2018-2263T-JC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建筑用玻璃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硅质玻璃原料化学分析方法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753-2001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全国建筑用玻璃标准化技术委员会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国家玻璃质量监督检验中心、中国建材检验认证集团秦皇岛有限公司等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"100026"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52" w:history="1">
              <w:r w:rsidR="00F879B1">
                <w:rPr>
                  <w:rFonts w:ascii="宋体" w:hAnsi="宋体"/>
                  <w:sz w:val="20"/>
                </w:rPr>
                <w:t>2018-2264T-JC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建筑卫生陶瓷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蹲便器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全国建筑卫生陶瓷标准化技术委员会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咸阳陶瓷研究设计院有限公司等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53" w:history="1">
              <w:r w:rsidR="00F879B1">
                <w:rPr>
                  <w:rFonts w:ascii="宋体" w:hAnsi="宋体"/>
                  <w:sz w:val="20"/>
                </w:rPr>
                <w:t>2018-2265T-JC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建筑卫生陶瓷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卫生陶瓷表面质量评价方法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全国建筑卫生陶瓷标准化技术委员会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咸阳陶瓷研究设计院有限公司等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12C78" w:rsidRDefault="00212C78">
      <w:pPr>
        <w:spacing w:line="20" w:lineRule="auto"/>
        <w:jc w:val="center"/>
        <w:rPr>
          <w:rFonts w:ascii="宋体" w:hAnsi="宋体"/>
          <w:sz w:val="20"/>
        </w:rPr>
      </w:pPr>
    </w:p>
    <w:p w:rsidR="00212C78" w:rsidRDefault="00F879B1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12C78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C78" w:rsidRDefault="00F879B1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2018</w:t>
            </w:r>
            <w:r>
              <w:rPr>
                <w:rFonts w:ascii="黑体" w:eastAsia="黑体" w:hAnsi="宋体"/>
                <w:sz w:val="32"/>
              </w:rPr>
              <w:t>年第五批行业标准项目计划表</w:t>
            </w:r>
          </w:p>
          <w:p w:rsidR="00212C78" w:rsidRDefault="00F879B1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钢铁行业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钢铁行业</w:instrText>
            </w:r>
            <w:r>
              <w:instrText>" \y "100030"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"100032"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54" w:history="1">
              <w:r w:rsidR="00F879B1">
                <w:rPr>
                  <w:rFonts w:ascii="宋体" w:hAnsi="宋体"/>
                  <w:sz w:val="20"/>
                </w:rPr>
                <w:t>2018-2266T-YB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气化焦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宁夏宝丰能源集团股份有限公司、冶金工业信息标准研究院等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55" w:history="1">
              <w:r w:rsidR="00F879B1">
                <w:rPr>
                  <w:rFonts w:ascii="宋体" w:hAnsi="宋体"/>
                  <w:sz w:val="20"/>
                </w:rPr>
                <w:t>2018-2267T-YB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石墨电极接头用煤系针状焦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鞍山开炭热能新材料有限公司、冶金工业信息标准研究院等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基础公益类项目</w:instrText>
            </w:r>
            <w:r>
              <w:instrText>" y "100034"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56" w:history="1">
              <w:r w:rsidR="00F879B1">
                <w:rPr>
                  <w:rFonts w:ascii="宋体" w:hAnsi="宋体"/>
                  <w:sz w:val="20"/>
                </w:rPr>
                <w:t>2018-2268T-YB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硅钙合金分析方法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部分：铝含量的测定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电感耦合等离子体原子发射光谱法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4174.1-2008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北京首钢股份有限公司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57" w:history="1">
              <w:r w:rsidR="00F879B1">
                <w:rPr>
                  <w:rFonts w:ascii="宋体" w:hAnsi="宋体"/>
                  <w:sz w:val="20"/>
                </w:rPr>
                <w:t>2018-2269T-YB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硅钙合金分析方法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部分：氧化钙含量的测定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电位滴定法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河钢集团钢研总院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58" w:history="1">
              <w:r w:rsidR="00F879B1">
                <w:rPr>
                  <w:rFonts w:ascii="宋体" w:hAnsi="宋体"/>
                  <w:sz w:val="20"/>
                </w:rPr>
                <w:t>2018-2270T-YB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锰硅合金球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落下强度测定方法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宁波钢铁有限公司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"100036"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59" w:history="1">
              <w:r w:rsidR="00F879B1">
                <w:rPr>
                  <w:rFonts w:ascii="宋体" w:hAnsi="宋体"/>
                  <w:sz w:val="20"/>
                </w:rPr>
                <w:t>2018-2271T-YB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钢带轮廓检测方法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首钢集团有限公司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60" w:history="1">
              <w:r w:rsidR="00F879B1">
                <w:rPr>
                  <w:rFonts w:ascii="宋体" w:hAnsi="宋体"/>
                  <w:sz w:val="20"/>
                </w:rPr>
                <w:t>2018-2272T-YB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钢带翘曲检测方法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首钢集团有限公司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61" w:history="1">
              <w:r w:rsidR="00F879B1">
                <w:rPr>
                  <w:rFonts w:ascii="宋体" w:hAnsi="宋体"/>
                  <w:sz w:val="20"/>
                </w:rPr>
                <w:t>2018-2273T-YB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管道用碳钢修补器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安徽恒生科技发展集团有限公司、安徽工匠质量标准研究院有限公司、冶金工业信息标准研究院等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62" w:history="1">
              <w:r w:rsidR="00F879B1">
                <w:rPr>
                  <w:rFonts w:ascii="宋体" w:hAnsi="宋体"/>
                  <w:sz w:val="20"/>
                </w:rPr>
                <w:t>2018-2274T-YB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焦化产品正庚烷不溶物含量的测定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上海宝钢化工有限公司、冶金工业信息标准研究院等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63" w:history="1">
              <w:r w:rsidR="00F879B1">
                <w:rPr>
                  <w:rFonts w:ascii="宋体" w:hAnsi="宋体"/>
                  <w:sz w:val="20"/>
                </w:rPr>
                <w:t>2018-2275T-YB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焦化高软化点煤沥青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软化点的测定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冷压环球法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上海宝钢化工有限公司、冶金工业信息标准研究院等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64" w:history="1">
              <w:r w:rsidR="00F879B1">
                <w:rPr>
                  <w:rFonts w:ascii="宋体" w:hAnsi="宋体"/>
                  <w:sz w:val="20"/>
                </w:rPr>
                <w:t>2018-2276T-YB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焦化轻油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酚含量的测定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气相色谱法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上海宝钢化工有限公司、冶金工业信息标准研究院等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65" w:history="1">
              <w:r w:rsidR="00F879B1">
                <w:rPr>
                  <w:rFonts w:ascii="宋体" w:hAnsi="宋体"/>
                  <w:sz w:val="20"/>
                </w:rPr>
                <w:t>2018-2277T-YB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模具钢超声检测方法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钢研纳克检测技术有限公司、钢铁研究总院、冶金工业信息标准研究院等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66" w:history="1">
              <w:r w:rsidR="00F879B1">
                <w:rPr>
                  <w:rFonts w:ascii="宋体" w:hAnsi="宋体"/>
                  <w:sz w:val="20"/>
                </w:rPr>
                <w:t>2018-2278T-YB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汽车掣动推拉索芯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江阴泰阳成索业有限公司、冶金工业信息标准研究院等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67" w:history="1">
              <w:r w:rsidR="00F879B1">
                <w:rPr>
                  <w:rFonts w:ascii="宋体" w:hAnsi="宋体"/>
                  <w:sz w:val="20"/>
                </w:rPr>
                <w:t>2018-2279T-YB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桥梁减震榫用热轧圆钢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68" w:history="1">
              <w:r w:rsidR="00F879B1">
                <w:rPr>
                  <w:rFonts w:ascii="宋体" w:hAnsi="宋体"/>
                  <w:sz w:val="20"/>
                </w:rPr>
                <w:t>2018-2280T-YB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热轧钢带横向板廓计算及质量判定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首钢集团有限公司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69" w:history="1">
              <w:r w:rsidR="00F879B1">
                <w:rPr>
                  <w:rFonts w:ascii="宋体" w:hAnsi="宋体"/>
                  <w:sz w:val="20"/>
                </w:rPr>
                <w:t>2018-2281T-YB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液压缸用热轧无缝钢管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浙江明贺钢管有限公司、衡阳华菱钢管有限公司、冶金工业信息标准研究院等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70" w:history="1">
              <w:r w:rsidR="00F879B1">
                <w:rPr>
                  <w:rFonts w:ascii="宋体" w:hAnsi="宋体"/>
                  <w:sz w:val="20"/>
                </w:rPr>
                <w:t>2018-2282T-YB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耐火材料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防爆裂快速烘烤耐火浇注料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4195-2009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全国耐火材料标准化技术委员会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濮阳濮耐高温材料（集团）股份有限公司等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71" w:history="1">
              <w:r w:rsidR="00F879B1">
                <w:rPr>
                  <w:rFonts w:ascii="宋体" w:hAnsi="宋体"/>
                  <w:sz w:val="20"/>
                </w:rPr>
                <w:t>2018-2283T-YB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耐火材料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高炉喷注料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全国耐火材料标准化技术委员会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北京联合荣大工程材料股份有限公司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72" w:history="1">
              <w:r w:rsidR="00F879B1">
                <w:rPr>
                  <w:rFonts w:ascii="宋体" w:hAnsi="宋体"/>
                  <w:sz w:val="20"/>
                </w:rPr>
                <w:t>2018-2284T-YB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耐火材料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碳化硅加热元件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全国耐火材料标准化技术委员会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浙江宇清热工科技有限公司等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73" w:history="1">
              <w:r w:rsidR="00F879B1">
                <w:rPr>
                  <w:rFonts w:ascii="宋体" w:hAnsi="宋体"/>
                  <w:sz w:val="20"/>
                </w:rPr>
                <w:t>2018-2285T-YB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耐火材料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铁水预处理内衬用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Al2O3-SiC-C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质耐火材料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164-2009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全国耐火材料标准化技术委员会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山东耐材集团鲁耐窑业有限公司等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74" w:history="1">
              <w:r w:rsidR="00F879B1">
                <w:rPr>
                  <w:rFonts w:ascii="宋体" w:hAnsi="宋体"/>
                  <w:sz w:val="20"/>
                </w:rPr>
                <w:t>2018-2286T-YB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耐火材料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自流耐火浇注料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4197-2009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全国耐火材料标准化技术委员会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濮阳濮耐高温材料（集团）股份有限公司等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75" w:history="1">
              <w:r w:rsidR="00F879B1">
                <w:rPr>
                  <w:rFonts w:ascii="宋体" w:hAnsi="宋体"/>
                  <w:sz w:val="20"/>
                </w:rPr>
                <w:t>2018-2287T-YB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高炉设备主要参数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011-2007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宁波钢铁有限公司、北京中冶设备研究设计总院有限公司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76" w:history="1">
              <w:r w:rsidR="00F879B1">
                <w:rPr>
                  <w:rFonts w:ascii="宋体" w:hAnsi="宋体"/>
                  <w:sz w:val="20"/>
                </w:rPr>
                <w:t>2018-2288T-YB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高炉用铸钢冷却壁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冶金机电标准化技术委员会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冶金工业规划研究院、马鞍山润通冶金材料有限公司、中冶华天工程技术有限公司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12C78" w:rsidRDefault="00212C78">
      <w:pPr>
        <w:spacing w:line="20" w:lineRule="auto"/>
        <w:jc w:val="center"/>
        <w:rPr>
          <w:rFonts w:ascii="宋体" w:hAnsi="宋体"/>
          <w:sz w:val="20"/>
        </w:rPr>
      </w:pPr>
    </w:p>
    <w:p w:rsidR="00212C78" w:rsidRDefault="00F879B1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12C78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C78" w:rsidRDefault="00F879B1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2018</w:t>
            </w:r>
            <w:r>
              <w:rPr>
                <w:rFonts w:ascii="黑体" w:eastAsia="黑体" w:hAnsi="宋体"/>
                <w:sz w:val="32"/>
              </w:rPr>
              <w:t>年第五批行业标准项目计划表</w:t>
            </w:r>
          </w:p>
          <w:p w:rsidR="00212C78" w:rsidRDefault="00F879B1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黄金行业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黄金行业</w:instrText>
            </w:r>
            <w:r>
              <w:instrText>" \y "100040"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"100046"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77" w:history="1">
              <w:r w:rsidR="00F879B1">
                <w:rPr>
                  <w:rFonts w:ascii="宋体" w:hAnsi="宋体"/>
                  <w:sz w:val="20"/>
                </w:rPr>
                <w:t>2018-2289T-YS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黄金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黄金生产用颗粒活性炭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全国黄金标准化技术委员会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长春黄金研究院有限公司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78" w:history="1">
              <w:r w:rsidR="00F879B1">
                <w:rPr>
                  <w:rFonts w:ascii="宋体" w:hAnsi="宋体"/>
                  <w:sz w:val="20"/>
                </w:rPr>
                <w:t>2018-2290T-YS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黄金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金精矿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3004-2011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全国黄金标准化技术委员会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长春黄金研究院有限公司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12C78" w:rsidRDefault="00212C78">
      <w:pPr>
        <w:spacing w:line="20" w:lineRule="auto"/>
        <w:jc w:val="center"/>
        <w:rPr>
          <w:rFonts w:ascii="宋体" w:hAnsi="宋体"/>
          <w:sz w:val="20"/>
        </w:rPr>
      </w:pPr>
    </w:p>
    <w:p w:rsidR="00212C78" w:rsidRDefault="00F879B1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12C78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C78" w:rsidRDefault="00F879B1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2018</w:t>
            </w:r>
            <w:r>
              <w:rPr>
                <w:rFonts w:ascii="黑体" w:eastAsia="黑体" w:hAnsi="宋体"/>
                <w:sz w:val="32"/>
              </w:rPr>
              <w:t>年第五批行业标准项目计划表</w:t>
            </w:r>
          </w:p>
          <w:p w:rsidR="00212C78" w:rsidRDefault="00F879B1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船舶行业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船舶行业</w:instrText>
            </w:r>
            <w:r>
              <w:instrText>" \y "100050"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"100052"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79" w:history="1">
              <w:r w:rsidR="00F879B1">
                <w:rPr>
                  <w:rFonts w:ascii="宋体" w:hAnsi="宋体"/>
                  <w:sz w:val="20"/>
                </w:rPr>
                <w:t>2018-2291T-CB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船舶行业企业安全生产和职业卫生培训管理要求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80" w:history="1">
              <w:r w:rsidR="00F879B1">
                <w:rPr>
                  <w:rFonts w:ascii="宋体" w:hAnsi="宋体"/>
                  <w:sz w:val="20"/>
                </w:rPr>
                <w:t>2018-2292T-CB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船舶行业企业特种作业人员管理要求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81" w:history="1">
              <w:r w:rsidR="00F879B1">
                <w:rPr>
                  <w:rFonts w:ascii="宋体" w:hAnsi="宋体"/>
                  <w:sz w:val="20"/>
                </w:rPr>
                <w:t>2018-2293T-CB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船舶行业企业应急管理要求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82" w:history="1">
              <w:r w:rsidR="00F879B1">
                <w:rPr>
                  <w:rFonts w:ascii="宋体" w:hAnsi="宋体"/>
                  <w:sz w:val="20"/>
                </w:rPr>
                <w:t>2018-2294T-CB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船舶行业企业有限空间作业安全管理要求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83" w:history="1">
              <w:r w:rsidR="00F879B1">
                <w:rPr>
                  <w:rFonts w:ascii="宋体" w:hAnsi="宋体"/>
                  <w:sz w:val="20"/>
                </w:rPr>
                <w:t>2018-2295T-CB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船舶行业企业职业危害岗位劳动防护用品配备要求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84" w:history="1">
              <w:r w:rsidR="00F879B1">
                <w:rPr>
                  <w:rFonts w:ascii="宋体" w:hAnsi="宋体"/>
                  <w:sz w:val="20"/>
                </w:rPr>
                <w:t>2018-2296T-CB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船舶行业企业职业卫生和职业健康监护档案及记录管理要求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12C78" w:rsidRDefault="00212C78">
      <w:pPr>
        <w:spacing w:line="20" w:lineRule="auto"/>
        <w:jc w:val="center"/>
        <w:rPr>
          <w:rFonts w:ascii="宋体" w:hAnsi="宋体"/>
          <w:sz w:val="20"/>
        </w:rPr>
      </w:pPr>
    </w:p>
    <w:p w:rsidR="00212C78" w:rsidRDefault="00F879B1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12C78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C78" w:rsidRDefault="00F879B1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2018</w:t>
            </w:r>
            <w:r>
              <w:rPr>
                <w:rFonts w:ascii="黑体" w:eastAsia="黑体" w:hAnsi="宋体"/>
                <w:sz w:val="32"/>
              </w:rPr>
              <w:t>年第五批行业标准项目计划表</w:t>
            </w:r>
          </w:p>
          <w:p w:rsidR="00212C78" w:rsidRDefault="00F879B1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航空行业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航空行业</w:instrText>
            </w:r>
            <w:r>
              <w:instrText>" \y "100060"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"100066"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85" w:history="1">
              <w:r w:rsidR="00F879B1">
                <w:rPr>
                  <w:rFonts w:ascii="宋体" w:hAnsi="宋体"/>
                  <w:sz w:val="20"/>
                </w:rPr>
                <w:t>2018-2297T-HB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航空综合技术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航空质量管理体系要求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HB 9100-2012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IAQG 9100:0216,IDT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中国航空综合技术研究所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中国航空综合技术研究所、中国航空工业集团有限公司、中国商用飞机有限责任公司、中国航空发动机集团有限公司、中国航发商用航空发动机有限责任公司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12C78" w:rsidRDefault="00212C78">
      <w:pPr>
        <w:spacing w:line="20" w:lineRule="auto"/>
        <w:jc w:val="center"/>
        <w:rPr>
          <w:rFonts w:ascii="宋体" w:hAnsi="宋体"/>
          <w:sz w:val="20"/>
        </w:rPr>
      </w:pPr>
    </w:p>
    <w:p w:rsidR="00212C78" w:rsidRDefault="00F879B1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12C78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C78" w:rsidRDefault="00F879B1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2018</w:t>
            </w:r>
            <w:r>
              <w:rPr>
                <w:rFonts w:ascii="黑体" w:eastAsia="黑体" w:hAnsi="宋体"/>
                <w:sz w:val="32"/>
              </w:rPr>
              <w:t>年第五批行业标准项目计划表</w:t>
            </w:r>
          </w:p>
          <w:p w:rsidR="00212C78" w:rsidRDefault="00F879B1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轻工行业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轻工行业</w:instrText>
            </w:r>
            <w:r>
              <w:instrText>" \y "100070"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基础公益类项目</w:instrText>
            </w:r>
            <w:r>
              <w:instrText>" y "100074"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86" w:history="1">
              <w:r w:rsidR="00F879B1">
                <w:rPr>
                  <w:rFonts w:ascii="宋体" w:hAnsi="宋体"/>
                  <w:sz w:val="20"/>
                </w:rPr>
                <w:t>2018-2298T-QB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乐器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民族弦鸣乐器通用技术条件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QB/T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1207.1-2011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全国乐器标准化技术委员会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上海民族乐器一厂、北京乐器研究所等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87" w:history="1">
              <w:r w:rsidR="00F879B1">
                <w:rPr>
                  <w:rFonts w:ascii="宋体" w:hAnsi="宋体"/>
                  <w:sz w:val="20"/>
                </w:rPr>
                <w:t>2018-2299T-QB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皮革工业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箱包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滚筒试验方法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4116-2010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全国皮革工业标准化技术委员会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广州检验检测认证集团有限公司、中国皮革制鞋研究院有限公司、国家皮革制品质量监督检验中心等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88" w:history="1">
              <w:r w:rsidR="00F879B1">
                <w:rPr>
                  <w:rFonts w:ascii="宋体" w:hAnsi="宋体"/>
                  <w:sz w:val="20"/>
                </w:rPr>
                <w:t>2018-2300T-QB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海参制品中多糖的测定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液相色谱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质谱联用法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大连工业大学等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"100076"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89" w:history="1">
              <w:r w:rsidR="00F879B1">
                <w:rPr>
                  <w:rFonts w:ascii="宋体" w:hAnsi="宋体"/>
                  <w:sz w:val="20"/>
                </w:rPr>
                <w:t>2018-2301T-QB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家具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老年公寓家具通用技术要求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全国家具标准化技术委员会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上海市质量监督检验技术研究院、浙江农林大学、上海新冠美家具有限公司等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90" w:history="1">
              <w:r w:rsidR="00F879B1">
                <w:rPr>
                  <w:rFonts w:ascii="宋体" w:hAnsi="宋体"/>
                  <w:sz w:val="20"/>
                </w:rPr>
                <w:t>2018-2302T-QB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家具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婴幼儿用床边围栏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全国家具标准化技术委员会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上海市质量监督检验技术研究院、北京林业大学等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91" w:history="1">
              <w:r w:rsidR="00F879B1">
                <w:rPr>
                  <w:rFonts w:ascii="宋体" w:hAnsi="宋体"/>
                  <w:sz w:val="20"/>
                </w:rPr>
                <w:t>2018-2303T-QB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金属餐饮及烹饪器具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铝合金铸造不粘锅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全国金属餐饮及烹饪器具标准化技术委员会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浙江中信厨具有限公司、国家日用金属制品质量监督检验中心（沈阳）、永康市质量技术监督检测中心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92" w:history="1">
              <w:r w:rsidR="00F879B1">
                <w:rPr>
                  <w:rFonts w:ascii="宋体" w:hAnsi="宋体"/>
                  <w:sz w:val="20"/>
                </w:rPr>
                <w:t>2018-2304T-QB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日用陶瓷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普通陶器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1222-1991;QB/T 3732.1-1999;QB/T 3732.3-1999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全国日用陶瓷标准化技术委员会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潮州市长城世家瓷业有限公司、江西省陶瓷检测中心等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93" w:history="1">
              <w:r w:rsidR="00F879B1">
                <w:rPr>
                  <w:rFonts w:ascii="宋体" w:hAnsi="宋体"/>
                  <w:sz w:val="20"/>
                </w:rPr>
                <w:t>2018-2305T-QB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日用陶瓷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陶瓷颜料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2455-2011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全国日用陶瓷标准化技术委员会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淄博福禄新型材料有限责任公司、山东硅元新型材料股份有限公司、江西省陶瓷检测中心、中国陶瓷工业协会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94" w:history="1">
              <w:r w:rsidR="00F879B1">
                <w:rPr>
                  <w:rFonts w:ascii="宋体" w:hAnsi="宋体"/>
                  <w:sz w:val="20"/>
                </w:rPr>
                <w:t>2018-2306T-QB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制鞋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鞋类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外底试验方法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耐磨性能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2884-2007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ISO 20871:2018,IDT 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全国制鞋标准化技术委员会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中国皮革制鞋研究院有限公司等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95" w:history="1">
              <w:r w:rsidR="00F879B1">
                <w:rPr>
                  <w:rFonts w:ascii="宋体" w:hAnsi="宋体"/>
                  <w:sz w:val="20"/>
                </w:rPr>
                <w:t>2018-2307T-QB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钟表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指针式石英钟用单相永磁步进电动机的技术要求和试验方法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1038-2011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全国钟表标准化技术委员会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西安轻工业钟表研究所有限公司、福建省昇邦电子科技有限公司、福建上润精密仪器电子有限公司等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96" w:history="1">
              <w:r w:rsidR="00F879B1">
                <w:rPr>
                  <w:rFonts w:ascii="宋体" w:hAnsi="宋体"/>
                  <w:sz w:val="20"/>
                </w:rPr>
                <w:t>2018-2308T-QB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钟表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钟表宝石元件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QB/T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2405-2010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全国钟表标准化技术委员会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上海关勒铭有限公司、西安轻工业钟表研究所有限公司等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97" w:history="1">
              <w:r w:rsidR="00F879B1">
                <w:rPr>
                  <w:rFonts w:ascii="宋体" w:hAnsi="宋体"/>
                  <w:sz w:val="20"/>
                </w:rPr>
                <w:t>2018-2309T-QB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钟表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钟表用铅黄铜棒与线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1542-2005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全国钟表标准化技术委员会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西安轻工业钟表研究所有限公司等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98" w:history="1">
              <w:r w:rsidR="00F879B1">
                <w:rPr>
                  <w:rFonts w:ascii="宋体" w:hAnsi="宋体"/>
                  <w:sz w:val="20"/>
                </w:rPr>
                <w:t>2018-2310T-QB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钟表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钟用黄铜线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1540-2005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全国钟表标准化技术委员会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西安轻工业钟表研究所有限公司等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99" w:history="1">
              <w:r w:rsidR="00F879B1">
                <w:rPr>
                  <w:rFonts w:ascii="宋体" w:hAnsi="宋体"/>
                  <w:sz w:val="20"/>
                </w:rPr>
                <w:t>2018-2311T-QB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自行车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电动自行车用锂离子电池产品规格尺寸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4428-2012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全国自行车标准化技术委员会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国家轻型电动车及电池产品质量监督检验中心、浙江天能能源科技股份有限公司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00" w:history="1">
              <w:r w:rsidR="00F879B1">
                <w:rPr>
                  <w:rFonts w:ascii="宋体" w:hAnsi="宋体"/>
                  <w:sz w:val="20"/>
                </w:rPr>
                <w:t>2018-2312T-QB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乳制品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乳脂肪球膜乳清蛋白粉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全国乳制品标准化技术委员会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国家乳业工程技术研究中心、美赞臣婴幼儿营养品研发中心（中国）有限公司等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01" w:history="1">
              <w:r w:rsidR="00F879B1">
                <w:rPr>
                  <w:rFonts w:ascii="宋体" w:hAnsi="宋体"/>
                  <w:sz w:val="20"/>
                </w:rPr>
                <w:t>2018-2313T-QB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盐业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水处理用盐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全国盐业标准化技术委员会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中盐金坛盐化有限责任公司、国家盐产品质量监督检验中心等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02" w:history="1">
              <w:r w:rsidR="00F879B1">
                <w:rPr>
                  <w:rFonts w:ascii="宋体" w:hAnsi="宋体"/>
                  <w:sz w:val="20"/>
                </w:rPr>
                <w:t>2018-2314T-QB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阿胶食品通用技术要求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东阿阿胶股份有限公司、山东省标准化研究院、山东省食品药品检定研究院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03" w:history="1">
              <w:r w:rsidR="00F879B1">
                <w:rPr>
                  <w:rFonts w:ascii="宋体" w:hAnsi="宋体"/>
                  <w:sz w:val="20"/>
                </w:rPr>
                <w:t>2018-2315T-QB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怀姜糖膏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博爱县质量技术监督局、、博爱县电商办、博爱县怀姜协会、博爱县公共检验检测中心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04" w:history="1">
              <w:r w:rsidR="00F879B1">
                <w:rPr>
                  <w:rFonts w:ascii="宋体" w:hAnsi="宋体"/>
                  <w:sz w:val="20"/>
                </w:rPr>
                <w:t>2018-2316T-QB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即食鲜切蔬果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食品行业生产力促进中心、中国食品工业（集团）有限公司、深圳德保膳食管理有限公司、深圳市标准技术研究院等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05" w:history="1">
              <w:r w:rsidR="00F879B1">
                <w:rPr>
                  <w:rFonts w:ascii="宋体" w:hAnsi="宋体"/>
                  <w:sz w:val="20"/>
                </w:rPr>
                <w:t>2018-2317T-QB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罐头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番茄类罐头中番茄红素、叶黄素、胡萝卜素含量的测定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超高效液相色谱法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全国食品工业标准化技术委员会罐头分技术委员会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中国食品发酵工业研究工业研究院有限公司、上海交通大学等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12C78" w:rsidRDefault="00F879B1">
      <w:pPr>
        <w:spacing w:line="20" w:lineRule="auto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12C78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C78" w:rsidRDefault="00F879B1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2018</w:t>
            </w:r>
            <w:r>
              <w:rPr>
                <w:rFonts w:ascii="黑体" w:eastAsia="黑体" w:hAnsi="宋体"/>
                <w:sz w:val="32"/>
              </w:rPr>
              <w:t>年第五批行业标准项目计划表</w:t>
            </w:r>
          </w:p>
          <w:p w:rsidR="00212C78" w:rsidRDefault="00F879B1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电子行业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电子行业</w:instrText>
            </w:r>
            <w:r>
              <w:instrText>" \y "100080"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"100082"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06" w:history="1">
              <w:r w:rsidR="00F879B1">
                <w:rPr>
                  <w:rFonts w:ascii="宋体" w:hAnsi="宋体"/>
                  <w:sz w:val="20"/>
                </w:rPr>
                <w:t>2018-2318T-SJ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质量管理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信息系统集成及服务行业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质量管理规范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信息化和软件服务业司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中国电子技术标准化研究院、北京赛西认证有限责任公司、中国软件技术服务股份有限公司、四川久远银海软件股份有限公司、天津市龙网科技发展有限公司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"100086"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07" w:history="1">
              <w:r w:rsidR="00F879B1">
                <w:rPr>
                  <w:rFonts w:ascii="宋体" w:hAnsi="宋体"/>
                  <w:sz w:val="20"/>
                </w:rPr>
                <w:t>2018-2319T-SJ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音频、视频及多媒体系统与设备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智能音箱技术规范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全国音频、视频及多媒体系统与设备标准化技术委员会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中国电子技术标准化研究院、北京小米科技有限责任公司、中国电子音响行业协会等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12C78" w:rsidRDefault="00212C78">
      <w:pPr>
        <w:spacing w:line="20" w:lineRule="auto"/>
        <w:jc w:val="center"/>
        <w:rPr>
          <w:rFonts w:ascii="宋体" w:hAnsi="宋体"/>
          <w:sz w:val="20"/>
        </w:rPr>
      </w:pPr>
    </w:p>
    <w:p w:rsidR="00212C78" w:rsidRDefault="00F879B1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12C78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C78" w:rsidRDefault="00F879B1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2018</w:t>
            </w:r>
            <w:r>
              <w:rPr>
                <w:rFonts w:ascii="黑体" w:eastAsia="黑体" w:hAnsi="宋体"/>
                <w:sz w:val="32"/>
              </w:rPr>
              <w:t>年第五批行业标准项目计划表</w:t>
            </w:r>
          </w:p>
          <w:p w:rsidR="00212C78" w:rsidRDefault="00F879B1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通信行业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通信行业</w:instrText>
            </w:r>
            <w:r>
              <w:instrText>" \y "100090"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"100092"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08" w:history="1">
              <w:r w:rsidR="00F879B1">
                <w:rPr>
                  <w:rFonts w:ascii="宋体" w:hAnsi="宋体"/>
                  <w:sz w:val="20"/>
                </w:rPr>
                <w:t>2018-2320T-YD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电信数据服务平台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部分：总体技术要求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中国信息通信研究院、中国联合网络通信集团有限公司、中国移动通信集团公司、中国电信集团有限公司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09" w:history="1">
              <w:r w:rsidR="00F879B1">
                <w:rPr>
                  <w:rFonts w:ascii="宋体" w:hAnsi="宋体"/>
                  <w:sz w:val="20"/>
                </w:rPr>
                <w:t>2018-2321T-YD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电信数据服务平台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部分：术语和参考模型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中国信息通信研究院、中国联合网络通信集团有限公司、中国移动通信集团公司、中国电信集团有限公司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10" w:history="1">
              <w:r w:rsidR="00F879B1">
                <w:rPr>
                  <w:rFonts w:ascii="宋体" w:hAnsi="宋体"/>
                  <w:sz w:val="20"/>
                </w:rPr>
                <w:t>2018-2322T-YD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电信数据服务平台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部分：功能及技术规范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中国信息通信研究院、中国联合网络通信集团有限公司、中国移动通信集团公司、中国电信集团有限公司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11" w:history="1">
              <w:r w:rsidR="00F879B1">
                <w:rPr>
                  <w:rFonts w:ascii="宋体" w:hAnsi="宋体"/>
                  <w:sz w:val="20"/>
                </w:rPr>
                <w:t>2018-2323T-YD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电信数据服务平台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部分：平台功能测试规范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中国信息通信研究院、中国联合网络通信集团有限公司、中国移动通信集团公司、中国电信集团有限公司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12" w:history="1">
              <w:r w:rsidR="00F879B1">
                <w:rPr>
                  <w:rFonts w:ascii="宋体" w:hAnsi="宋体"/>
                  <w:sz w:val="20"/>
                </w:rPr>
                <w:t>2018-2324T-YD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电信数据服务平台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部分：多方可信计算环境功能及技术要求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中国信息通信研究院、中国联合网络通信集团有限公司、中国移动通信集团公司、中国电信集团有限公司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13" w:history="1">
              <w:r w:rsidR="00F879B1">
                <w:rPr>
                  <w:rFonts w:ascii="宋体" w:hAnsi="宋体"/>
                  <w:sz w:val="20"/>
                </w:rPr>
                <w:t>2018-2325T-YD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电信数据服务平台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部分：数据网关技术要求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中国联合网络通信集团有限公司、中国信息通信研究院、中国电信集团有限公司、中国移动通信集团公司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14" w:history="1">
              <w:r w:rsidR="00F879B1">
                <w:rPr>
                  <w:rFonts w:ascii="宋体" w:hAnsi="宋体"/>
                  <w:sz w:val="20"/>
                </w:rPr>
                <w:t>2018-2326T-YD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电信数据服务平台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部分：用户管理要求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中国联合网络通信集团有限公司、中国信息通信研究院、中国电信集团有限公司、中国移动通信集团公司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15" w:history="1">
              <w:r w:rsidR="00F879B1">
                <w:rPr>
                  <w:rFonts w:ascii="宋体" w:hAnsi="宋体"/>
                  <w:sz w:val="20"/>
                </w:rPr>
                <w:t>2018-2327T-YD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导航与位置服务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面向互联网租赁自行车电子围栏的设备技术要求及测试方法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信息通信管理局、信息通信发展司、无线电管理局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中国信息通信研究院、北京摩拜科技有限公司、泰斗微电子科技有限公司、北京展讯高科通信技术有限公司、中兴通讯股份有限公司、北京东方计量测试研究所、北京邮电大学、国家无线电监测中心检测中心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16" w:history="1">
              <w:r w:rsidR="00F879B1">
                <w:rPr>
                  <w:rFonts w:ascii="宋体" w:hAnsi="宋体"/>
                  <w:sz w:val="20"/>
                </w:rPr>
                <w:t>2018-2328T-YD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导航与位置服务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移动通信网高精度定位总体技术要求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兴通讯股份有限公司、北京邮电大学、大唐电信科技产业集团（电信科学技术研究院）、中国信息通信研究院、中国联合网络通信集团有限公司、中国电信集团有限公司、维沃移动通信有限公司、中国移动通信集团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17" w:history="1">
              <w:r w:rsidR="00F879B1">
                <w:rPr>
                  <w:rFonts w:ascii="宋体" w:hAnsi="宋体"/>
                  <w:sz w:val="20"/>
                </w:rPr>
                <w:t>2018-2329T-YD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蜂窝式移动通信设备电磁兼容性能要求和测量方法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移动通信用户设备及其辅助设备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中国信息通信研究院、华为技术有限公司、中兴通讯股份有限公司、中国电信集团公司、中国移动通信集团设计院有限公司、北京三星通信技术研究有限公司、高通无线通信技术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中国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18" w:history="1">
              <w:r w:rsidR="00F879B1">
                <w:rPr>
                  <w:rFonts w:ascii="宋体" w:hAnsi="宋体"/>
                  <w:sz w:val="20"/>
                </w:rPr>
                <w:t>2018-2330T-YD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无线终端空间射频辐射功率和接收机性能测量方法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5G NR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无线终端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(Sub-6GHz)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中国信息通信研究院、中国移动通信集团公司、中国电信集团有限公司、北京小米移动软件有限公司、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OPPO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广东移动通信有限公司、维沃移动通信有限公司、深圳信息通信研究院、华为技术有限公司、深圳酷派技术有限公司、瑞声科技（南京）有限公司、中兴通讯股份有限公司、联想移动通信科技有限公司、北京邮电大学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19" w:history="1">
              <w:r w:rsidR="00F879B1">
                <w:rPr>
                  <w:rFonts w:ascii="宋体" w:hAnsi="宋体"/>
                  <w:sz w:val="20"/>
                </w:rPr>
                <w:t>2018-2331T-YD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工业互联网标识解析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可信解析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中国信息通信研究院、中国电信集团有限公司、北龙中网（北京）科技有限责任公司、中国物品编码中心、四川天邑康和通信股份有限公司、华为技术有限公司、中国电子技术标准化研究院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20" w:history="1">
              <w:r w:rsidR="00F879B1">
                <w:rPr>
                  <w:rFonts w:ascii="宋体" w:hAnsi="宋体"/>
                  <w:sz w:val="20"/>
                </w:rPr>
                <w:t>2018-2332T-YD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软件定义的工厂内网络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管理层模型与技术要求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中国科学院沈阳自动化研究所、中国信息通信研究院、中国移动通信集团公司、中兴通讯股份有限公司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21" w:history="1">
              <w:r w:rsidR="00F879B1">
                <w:rPr>
                  <w:rFonts w:ascii="宋体" w:hAnsi="宋体"/>
                  <w:sz w:val="20"/>
                </w:rPr>
                <w:t>2018-2333T-YD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软件定义的工厂内网络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转发层模型与技术要求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中国科学院沈阳自动化研究所、中国信息通信研究院、中国移动通信集团公司、中兴通讯股份有限公司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22" w:history="1">
              <w:r w:rsidR="00F879B1">
                <w:rPr>
                  <w:rFonts w:ascii="宋体" w:hAnsi="宋体"/>
                  <w:sz w:val="20"/>
                </w:rPr>
                <w:t>2018-2334T-YD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软件定义的工厂内网络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总体架构与技术要求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中国科学院沈阳自动化研究所、中国信息通信研究院、中国移动通信集团公司、中兴通讯股份有限公司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23" w:history="1">
              <w:r w:rsidR="00F879B1">
                <w:rPr>
                  <w:rFonts w:ascii="宋体" w:hAnsi="宋体"/>
                  <w:sz w:val="20"/>
                </w:rPr>
                <w:t>2018-2335T-YD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IPv6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地址分配技术要求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中国互联网络信息中心、中国信息通信研究院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24" w:history="1">
              <w:r w:rsidR="00F879B1">
                <w:rPr>
                  <w:rFonts w:ascii="宋体" w:hAnsi="宋体"/>
                  <w:sz w:val="20"/>
                </w:rPr>
                <w:t>2018-2336T-YD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互联互通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不同运营商富通信业务（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RCS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）互通测试规范（第二阶段）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中国信息通信研究院、中国电信集团有限公司、中国移动通信集团公司、中国联合网络通信集团有限公司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25" w:history="1">
              <w:r w:rsidR="00F879B1">
                <w:rPr>
                  <w:rFonts w:ascii="宋体" w:hAnsi="宋体"/>
                  <w:sz w:val="20"/>
                </w:rPr>
                <w:t>2018-2337T-YD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互联互通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不同运营商富通信业务（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RCS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）互通总体技术要求（第二阶段）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中国信息通信研究院、中国电信集团有限公司、中国移动通信集团公司、中国联合网络通信集团有限公司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26" w:history="1">
              <w:r w:rsidR="00F879B1">
                <w:rPr>
                  <w:rFonts w:ascii="宋体" w:hAnsi="宋体"/>
                  <w:sz w:val="20"/>
                </w:rPr>
                <w:t>2018-2338T-YD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互联互通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号码携带服务质量要求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中国信息通信研究院、中国电信集团有限公司、中国移动通信集团公司、中国联合网络通信集团有限公司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27" w:history="1">
              <w:r w:rsidR="00F879B1">
                <w:rPr>
                  <w:rFonts w:ascii="宋体" w:hAnsi="宋体"/>
                  <w:sz w:val="20"/>
                </w:rPr>
                <w:t>2018-2339T-YD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内容分发网络技术要求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全局路由节点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中国电信集团有限公司、中国信息通信研究院、中兴通讯股份有限公司、华为技术有限公司、上海诺基亚贝尔股份有限公司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28" w:history="1">
              <w:r w:rsidR="00F879B1">
                <w:rPr>
                  <w:rFonts w:ascii="宋体" w:hAnsi="宋体"/>
                  <w:sz w:val="20"/>
                </w:rPr>
                <w:t>2018-2340T-YD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内容分发网络技术要求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用户侧接口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阿里云计算有限公司、中国信息通信研究院、新华三技术有限公司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29" w:history="1">
              <w:r w:rsidR="00F879B1">
                <w:rPr>
                  <w:rFonts w:ascii="宋体" w:hAnsi="宋体"/>
                  <w:sz w:val="20"/>
                </w:rPr>
                <w:t>2018-2341T-YD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基于家庭网关的宽带网络性能质量数据采集测试方法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30" w:history="1">
              <w:r w:rsidR="00F879B1">
                <w:rPr>
                  <w:rFonts w:ascii="宋体" w:hAnsi="宋体"/>
                  <w:sz w:val="20"/>
                </w:rPr>
                <w:t>2018-2342T-YD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基于家庭网关的宽带网络性能质量数据采集技术要求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中国信息通信研究院、中国电信集团有限公司、中国移动通信集团公司、中国联合网络通信集团有限公司、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31" w:history="1">
              <w:r w:rsidR="00F879B1">
                <w:rPr>
                  <w:rFonts w:ascii="宋体" w:hAnsi="宋体"/>
                  <w:sz w:val="20"/>
                </w:rPr>
                <w:t>2018-2343T-YD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数据中心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数据中心无损网络典型场景技术要求和测试方法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中国信息通信研究院、中国移动通信集团公司、中国电信集团有限公司、华为技术有限公司、北京百度网讯科技有限公司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32" w:history="1">
              <w:r w:rsidR="00F879B1">
                <w:rPr>
                  <w:rFonts w:ascii="宋体" w:hAnsi="宋体"/>
                  <w:sz w:val="20"/>
                </w:rPr>
                <w:t>2018-2344T-YD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面向物联网的蜂窝窄带接入（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NB-IoT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）网络管理技术要求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邮电大学、北京市天元网络技术股份有限公司、中国移动通信集团公司、中国移动通信集团设计院有限公司、中国联合网络通信集团有限公司、爱立信（中国）通信有限公司、上海诺基亚贝尔股份有限公司、中兴通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股份有限公司、华为技术有限公司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33" w:history="1">
              <w:r w:rsidR="00F879B1">
                <w:rPr>
                  <w:rFonts w:ascii="宋体" w:hAnsi="宋体"/>
                  <w:sz w:val="20"/>
                </w:rPr>
                <w:t>2018-2345T-YD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通信网智能维护技术要求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部分：智能维护支撑系统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北京邮电大学、北京万可信息技术有限公司、北京市天元网络技术股份有限公司、中国电信集团有限公司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34" w:history="1">
              <w:r w:rsidR="00F879B1">
                <w:rPr>
                  <w:rFonts w:ascii="宋体" w:hAnsi="宋体"/>
                  <w:sz w:val="20"/>
                </w:rPr>
                <w:t>2018-2346T-YD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通信网智能维护技术要求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部分：智能维护信息模型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北京邮电大学、北京万可信息技术有限公司、北京市天元网络技术股份有限公司、中国电信集团有限公司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35" w:history="1">
              <w:r w:rsidR="00F879B1">
                <w:rPr>
                  <w:rFonts w:ascii="宋体" w:hAnsi="宋体"/>
                  <w:sz w:val="20"/>
                </w:rPr>
                <w:t>2018-2347T-YD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基于人工智能的诈骗电话号码识别技术要求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中国移动通信集团公司、华为技术有限公司、中兴通讯股份有限公司、国家计算机网络应急技术处理协调中心、恒安嘉新（北京）科技股份公司、北京奇虎科技有限公司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36" w:history="1">
              <w:r w:rsidR="00F879B1">
                <w:rPr>
                  <w:rFonts w:ascii="宋体" w:hAnsi="宋体"/>
                  <w:sz w:val="20"/>
                </w:rPr>
                <w:t>2018-2348T-YD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移动网络高密度垃圾短信防护拦截技术要求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中国移动通信集团公司、中兴通讯股份有限公司、华为技术有限公司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37" w:history="1">
              <w:r w:rsidR="00F879B1">
                <w:rPr>
                  <w:rFonts w:ascii="宋体" w:hAnsi="宋体"/>
                  <w:sz w:val="20"/>
                </w:rPr>
                <w:t>2018-2349T-YD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移动网络高密度骚扰电话防护拦截技术要求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中国移动通信集团公司、中国信息通信研究院、中国联合网络通信集团有限公司、杭州东信北邮信息技术有限公司、浙江鹏信信息科技股份有限公司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38" w:history="1">
              <w:r w:rsidR="00F879B1">
                <w:rPr>
                  <w:rFonts w:ascii="宋体" w:hAnsi="宋体"/>
                  <w:sz w:val="20"/>
                </w:rPr>
                <w:t>2018-2350T-YD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SDN/NFV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的协同编排系统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总体架构及技术要求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中国电信集团有限公司、中兴通讯股份有限公司、四川通信科研规划设计有限责任公司、烽火科技集团有限公司、中通服咨询设计研究院有限公司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39" w:history="1">
              <w:r w:rsidR="00F879B1">
                <w:rPr>
                  <w:rFonts w:ascii="宋体" w:hAnsi="宋体"/>
                  <w:sz w:val="20"/>
                </w:rPr>
                <w:t>2018-2351T-YD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SDN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的网络随选系统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基于以太网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VPN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方式的技术要求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中国电信集团有限公司、烽火科技集团有限公司、新华三技术有限公司、华为技术有限公司、中兴通讯股份有限公司、中讯邮电咨询设计院有限公司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40" w:history="1">
              <w:r w:rsidR="00F879B1">
                <w:rPr>
                  <w:rFonts w:ascii="宋体" w:hAnsi="宋体"/>
                  <w:sz w:val="20"/>
                </w:rPr>
                <w:t>2018-2352T-YD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面向网络功能虚拟化的分布式块存储技术要求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中国移动通信集团公司、中国联合网络通信集团有限公司、中国电信集团有限公司、新华三技术有限公司、华为技术有限公司、中兴通讯股份有限公司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41" w:history="1">
              <w:r w:rsidR="00F879B1">
                <w:rPr>
                  <w:rFonts w:ascii="宋体" w:hAnsi="宋体"/>
                  <w:sz w:val="20"/>
                </w:rPr>
                <w:t>2018-2353T-YD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无损网络应用场景与需求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中国电信集团有限公司、中国信息通信研究院、华为技术有限公司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42" w:history="1">
              <w:r w:rsidR="00F879B1">
                <w:rPr>
                  <w:rFonts w:ascii="宋体" w:hAnsi="宋体"/>
                  <w:sz w:val="20"/>
                </w:rPr>
                <w:t>2018-2354T-YD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无损网络总体技术要求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中国电信集团有限公司、中国信息通信研究院、华为技术有限公司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43" w:history="1">
              <w:r w:rsidR="00F879B1">
                <w:rPr>
                  <w:rFonts w:ascii="宋体" w:hAnsi="宋体"/>
                  <w:sz w:val="20"/>
                </w:rPr>
                <w:t>2018-2355T-YD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IPv6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发展监测指标体系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中国互联网络信息中心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44" w:history="1">
              <w:r w:rsidR="00F879B1">
                <w:rPr>
                  <w:rFonts w:ascii="宋体" w:hAnsi="宋体"/>
                  <w:sz w:val="20"/>
                </w:rPr>
                <w:t>2018-2356T-YD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SDN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的城域综合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IP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承载网架构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中国联合网络通信集团有限公司、中兴通讯股份有限公司、广东南方电信规划咨询设计院有限公司、上海诺基亚贝尔股份有限公司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45" w:history="1">
              <w:r w:rsidR="00F879B1">
                <w:rPr>
                  <w:rFonts w:ascii="宋体" w:hAnsi="宋体"/>
                  <w:sz w:val="20"/>
                </w:rPr>
                <w:t>2018-2357T-YD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NFV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三层解耦虚拟层技术要求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46" w:history="1">
              <w:r w:rsidR="00F879B1">
                <w:rPr>
                  <w:rFonts w:ascii="宋体" w:hAnsi="宋体"/>
                  <w:sz w:val="20"/>
                </w:rPr>
                <w:t>2018-2358T-YD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NFV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通用虚拟网络功能管理器（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VNFM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中国移动通信集团公司、中国电信集团有限公司、中国联合网络通信集团有限公司、新华三技术有限公司、中兴通讯股份有限公司、华为技术有限公司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47" w:history="1">
              <w:r w:rsidR="00F879B1">
                <w:rPr>
                  <w:rFonts w:ascii="宋体" w:hAnsi="宋体"/>
                  <w:sz w:val="20"/>
                </w:rPr>
                <w:t>2018-2359T-YD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物联网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基于区块链的安全可信物联网数据通信架构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北京邮电大学、华为技术有限公司、北京万可信息技术有限公司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48" w:history="1">
              <w:r w:rsidR="00F879B1">
                <w:rPr>
                  <w:rFonts w:ascii="宋体" w:hAnsi="宋体"/>
                  <w:sz w:val="20"/>
                </w:rPr>
                <w:t>2018-2360T-YD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移动互联网应用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互联网租赁自行车智能车锁技术要求和测试方法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北京摩拜科技有限公司、中国信息通信研究院、上海华东电信研究院、中国电信集团有限公司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49" w:history="1">
              <w:r w:rsidR="00F879B1">
                <w:rPr>
                  <w:rFonts w:ascii="宋体" w:hAnsi="宋体"/>
                  <w:sz w:val="20"/>
                </w:rPr>
                <w:t>2018-2361T-YD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数字蜂窝移动通信网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6GHz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以下频段基站设备测试方法（第一阶段）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信息通信管理局、信息通信发展司、无线电管理局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有限公司、中国移动通信集团公司、中国联合网络通信集团有限公司、大唐电信科技产业集团（电信科学技术研究院）、华为技术有限公司、中兴通讯股份有限公司、爱立信（中国）通信有限公司、上海诺基亚贝尔股份有限公司、国家无线电监测中心、国家无线电监测中心检测中心、西安通和电信设备检测有限公司、烽火科技集团有限公司、中国普天信息产业股份有限公司、中国铁塔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50" w:history="1">
              <w:r w:rsidR="00F879B1">
                <w:rPr>
                  <w:rFonts w:ascii="宋体" w:hAnsi="宋体"/>
                  <w:sz w:val="20"/>
                </w:rPr>
                <w:t>2018-2362T-YD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数字蜂窝移动通信网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6GHz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以下频段基站设备技术要求（第一阶段）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信息通信管理局、信息通信发展司、无线电管理局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中国信息通信研究院、中国电信集团有限公司、中国移动通信集团公司、中国联合网络通信集团有限公司、大唐电信科技产业集团（电信科学技术研究院）、华为技术有限公司、中兴通讯股份有限公司、爱立信（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中国）通信有限公司、上海诺基亚贝尔股份有限公司、国家无线电监测中心检测中心、国家无线电监测中心、西安通和电信设备检测有限公司、烽火科技集团有限公司、中国普天信息产业股份有限公司、北京华麒通信科技股份有限公司、中国铁塔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51" w:history="1">
              <w:r w:rsidR="00F879B1">
                <w:rPr>
                  <w:rFonts w:ascii="宋体" w:hAnsi="宋体"/>
                  <w:sz w:val="20"/>
                </w:rPr>
                <w:t>2018-2363T-YD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数字蜂窝移动通信网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增强移动宽带终端设备测试方法（第一阶段）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信息通信管理局、信息通信发展司、无线电管理局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联合网络通信集团有限公司、中国电信集团有限公司、华为技术有限公司、中兴通讯股份有限公司、北京展讯高科通信技术有限公司、大唐电信科技产业集团（电信科学技术研究院）、高通无线通信技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中国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有限公司、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OPPO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广东移动通信有限公司、国家无线电监测中心检测中心、维沃移动通信有限公司、北京小米移动软件有限公司、上海诺基亚贝尔股份有限公司、联发博动科技（北京）有限公司、北京三星通信技术研究有限公司、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英特尔（中国）有限公司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52" w:history="1">
              <w:r w:rsidR="00F879B1">
                <w:rPr>
                  <w:rFonts w:ascii="宋体" w:hAnsi="宋体"/>
                  <w:sz w:val="20"/>
                </w:rPr>
                <w:t>2018-2364T-YD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数字蜂窝移动通信网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增强移动宽带终端设备技术要求（第一阶段）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信息通信管理局、信息通信发展司、无线电管理局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中国信息通信研究院、中国移动通信集团公司、中国电信集团有限公司、中国联合网络通信集团有限公司、华为技术有限公司、中兴通讯股份有限公司、高通无线通信技术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中国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有限公司、英特尔（中国）有限公司、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OPPO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广东移动通信有限公司、国家无线电监测中心检测中心、大唐电信科技产业集团（电信科学技术研究院）、北京小米移动软件有限公司、上海诺基亚贝尔股份有限公司、联发博动科技（北京）有限公司、北京展讯高科通信技术有限公司、鼎桥通信技术有限公司、北京三星通信技术研究有限公司、维沃移动通信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53" w:history="1">
              <w:r w:rsidR="00F879B1">
                <w:rPr>
                  <w:rFonts w:ascii="宋体" w:hAnsi="宋体"/>
                  <w:sz w:val="20"/>
                </w:rPr>
                <w:t>2018-2365T-YD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数字蜂窝移动通信网无源天线阵列测试方法（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&lt;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6GHz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信息通信管理局、信息通信发展司、无线电管理局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烽火科技集团有限公司、国家无线电监测中心检测中心、中国移动通信集团公司、中国电信集团有限公司、中国联合网络通信集团有限公司、华为技术有限公司、京信通信系统（中国）有限公司、上海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基亚贝尔股份有限公司、北京中科国技信息系统有限公司、深圳国人通信股份有限公司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54" w:history="1">
              <w:r w:rsidR="00F879B1">
                <w:rPr>
                  <w:rFonts w:ascii="宋体" w:hAnsi="宋体"/>
                  <w:sz w:val="20"/>
                </w:rPr>
                <w:t>2018-2366T-YD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数字蜂窝移动通信网无源天线阵列技术要求（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&lt;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6GHz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信息通信管理局、信息通信发展司、无线电管理局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烽火科技集团有限公司、国家无线电监测中心检测中心、中国移动通信集团公司、中国电信集团有限公司、中国联合网络通信集团有限公司、华为技术有限公司、京信通信系统（中国）有限公司、上海诺基亚贝尔股份有限公司、北京中科国技信息系统有限公司、深圳国人通信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55" w:history="1">
              <w:r w:rsidR="00F879B1">
                <w:rPr>
                  <w:rFonts w:ascii="宋体" w:hAnsi="宋体"/>
                  <w:sz w:val="20"/>
                </w:rPr>
                <w:t>2018-2367T-YD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安全技术要求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3GPP TS33.501 R15,MOD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兴通讯股份有限公司、中国联合网络通信集团有限公司、中国信息通信研究院、华为技术有限公司、上海诺基亚贝尔股份有限公司、大唐电信科技产业集团（电信科学技术研究院）、高通无线通信技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中国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有限公司、中国电信集团有限公司、中国人民解放军战略支援部队信息工程大学、中国电子科技网络信息安全有限公司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56" w:history="1">
              <w:r w:rsidR="00F879B1">
                <w:rPr>
                  <w:rFonts w:ascii="宋体" w:hAnsi="宋体"/>
                  <w:sz w:val="20"/>
                </w:rPr>
                <w:t>2018-2368T-YD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数字蜂窝移动通信网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NG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接口技术要求和测试方法（第一阶段）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中国移动通信集团公司、中国电信集团有限公司、大唐电信科技产业集团（电信科学技术研究院）、华为技术有限公司、中兴通讯股份有限公司、爱立信（中国）通信有限公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上海诺基亚贝尔股份有限公司、中国铁塔股份有限公司、中国普天信息产业股份有限公司、烽火科技集团有限公司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57" w:history="1">
              <w:r w:rsidR="00F879B1">
                <w:rPr>
                  <w:rFonts w:ascii="宋体" w:hAnsi="宋体"/>
                  <w:sz w:val="20"/>
                </w:rPr>
                <w:t>2018-2369T-YD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数字蜂窝移动通信网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Xn/X2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接口技术要求和测试方法（第一阶段）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中国移动通信集团公司、中国电信集团有限公司、大唐电信科技产业集团（电信科学技术研究院）、华为技术有限公司、中兴通讯股份有限公司、爱立信（中国）通信有限公司、上海诺基亚贝尔股份有限公司、中国铁塔股份有限公司、中国普天信息产业股份有限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58" w:history="1">
              <w:r w:rsidR="00F879B1">
                <w:rPr>
                  <w:rFonts w:ascii="宋体" w:hAnsi="宋体"/>
                  <w:sz w:val="20"/>
                </w:rPr>
                <w:t>2018-2370T-YD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数字蜂窝移动通信网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无线接入网总体技术要求（第一阶段）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电信集团有限公司、中国联合网络通信集团有限公司、大唐电信科技产业集团（电信科学技术研究院）、华为技术有限公司、中兴通讯股份有限公司、爱立信（中国）通信有限公司、上海诺基亚贝尔股份有限公司、北京展讯高科通信技术有限公司、联发博动科技（北京）有限公司、高通无线通信技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中国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有限公司、北京三星通信技术研究有限公司、烽火科技集团有限公司、鼎桥通信技术有限公司、中国铁塔股份有限公司、中国普天信息产业股份有限公司、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OPPO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广东移动通信有限公司、维沃移动通信有限公司、北京华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麒通信科技股份有限公司、四川通信科研规划设计有限责任公司、北京小米移动软件有限公司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59" w:history="1">
              <w:r w:rsidR="00F879B1">
                <w:rPr>
                  <w:rFonts w:ascii="宋体" w:hAnsi="宋体"/>
                  <w:sz w:val="20"/>
                </w:rPr>
                <w:t>2018-2371T-YD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核心网网元功能测试方法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电信集团有限公司、中国联合网络通信集团有限公司、华为技术有限公司、中兴通讯股份有限公司、大唐电信科技产业集团（电信科学技术研究院）、爱立信（中国）通信有限公司、上海诺基亚贝尔股份有限公司、中国铁塔股份有限公司、烽火科技集团有限公司、中国普天信息产业股份有限公司、鼎桥通信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60" w:history="1">
              <w:r w:rsidR="00F879B1">
                <w:rPr>
                  <w:rFonts w:ascii="宋体" w:hAnsi="宋体"/>
                  <w:sz w:val="20"/>
                </w:rPr>
                <w:t>2018-2372T-YD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核心网网元功能技术要求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电信集团有限公司、中国联合网络通信集团有限公司、华为技术有限公司、中兴通讯股份有限公司、大唐电信科技产业集团（电信科学技术研究院）、爱立信（中国）通信有限公司、上海诺基亚贝尔股份有限公司、中国普天信息产业股份有限公司、鼎桥通信技术有限公司、中国铁塔股份有限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61" w:history="1">
              <w:r w:rsidR="00F879B1">
                <w:rPr>
                  <w:rFonts w:ascii="宋体" w:hAnsi="宋体"/>
                  <w:sz w:val="20"/>
                </w:rPr>
                <w:t>2018-2373T-YD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核心网总体技术要求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电信集团有限公司、中国联合网络通信集团有限公司、华为技术有限公司、中兴通讯股份有限公司、上海诺基亚贝尔股份有限公司、爱立信（中国）通信有限公司、大唐电信科技产业集团（电信科学技术研究院）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中国普天信息产业股份有限公司、鼎桥通信技术有限公司、烽火科技集团有限公司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62" w:history="1">
              <w:r w:rsidR="00F879B1">
                <w:rPr>
                  <w:rFonts w:ascii="宋体" w:hAnsi="宋体"/>
                  <w:sz w:val="20"/>
                </w:rPr>
                <w:t>2018-2374T-YD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移动通信网运营商间互联互通安全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总体技术要求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中国移动通信集团公司、上海诺基亚贝尔股份有限公司、华为技术有限公司、中兴通讯股份有限公司、中国信息通信研究院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63" w:history="1">
              <w:r w:rsidR="00F879B1">
                <w:rPr>
                  <w:rFonts w:ascii="宋体" w:hAnsi="宋体"/>
                  <w:sz w:val="20"/>
                </w:rPr>
                <w:t>2018-2375T-YD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基于云计算技术的应用运维平台通用技术要求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部分：总体要求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64" w:history="1">
              <w:r w:rsidR="00F879B1">
                <w:rPr>
                  <w:rFonts w:ascii="宋体" w:hAnsi="宋体"/>
                  <w:sz w:val="20"/>
                </w:rPr>
                <w:t>2018-2376T-YD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基于云计算技术的应用运维平台通用技术要求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部分：评估方法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65" w:history="1">
              <w:r w:rsidR="00F879B1">
                <w:rPr>
                  <w:rFonts w:ascii="宋体" w:hAnsi="宋体"/>
                  <w:sz w:val="20"/>
                </w:rPr>
                <w:t>2018-2377T-YD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云计算运维智能化通用评估方法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12C78" w:rsidRDefault="00212C78">
      <w:pPr>
        <w:spacing w:line="20" w:lineRule="auto"/>
        <w:jc w:val="center"/>
        <w:rPr>
          <w:rFonts w:ascii="宋体" w:hAnsi="宋体"/>
          <w:sz w:val="20"/>
        </w:rPr>
      </w:pPr>
    </w:p>
    <w:p w:rsidR="00212C78" w:rsidRDefault="00F879B1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12C78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C78" w:rsidRDefault="00F879B1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2018</w:t>
            </w:r>
            <w:r>
              <w:rPr>
                <w:rFonts w:ascii="黑体" w:eastAsia="黑体" w:hAnsi="宋体"/>
                <w:sz w:val="32"/>
              </w:rPr>
              <w:t>年第五批行业标准项目计划表</w:t>
            </w:r>
          </w:p>
          <w:p w:rsidR="00212C78" w:rsidRDefault="00F879B1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食品行业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食品行业</w:instrText>
            </w:r>
            <w:r>
              <w:instrText>" \y "100100"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12C78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78" w:rsidRDefault="00F879B1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212C78" w:rsidRPr="00212C78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"100106"</w:instrText>
            </w:r>
            <w:r w:rsidR="00212C78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12C78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12C78" w:rsidRDefault="00212C78">
            <w:pPr>
              <w:rPr>
                <w:rFonts w:ascii="宋体" w:hAnsi="宋体"/>
                <w:sz w:val="20"/>
              </w:rPr>
            </w:pPr>
            <w:hyperlink r:id="rId166" w:history="1">
              <w:r w:rsidR="00F879B1">
                <w:rPr>
                  <w:rFonts w:ascii="宋体" w:hAnsi="宋体"/>
                  <w:sz w:val="20"/>
                </w:rPr>
                <w:t>2018-2378T-QB</w:t>
              </w:r>
            </w:hyperlink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即食虾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全国食品工业协会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F879B1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中国食协冷冻冷藏食品专业委员会、中国海洋大学、荣成泰祥食品有限公司等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78" w:rsidRDefault="00212C78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12C78" w:rsidRDefault="00212C78"/>
    <w:sectPr w:rsidR="00212C78" w:rsidSect="00212C78">
      <w:type w:val="continuous"/>
      <w:pgSz w:w="16838" w:h="11906" w:orient="landscape"/>
      <w:pgMar w:top="873" w:right="663" w:bottom="873" w:left="123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C78" w:rsidRDefault="00212C78" w:rsidP="00212C78">
      <w:r>
        <w:separator/>
      </w:r>
    </w:p>
  </w:endnote>
  <w:endnote w:type="continuationSeparator" w:id="1">
    <w:p w:rsidR="00212C78" w:rsidRDefault="00212C78" w:rsidP="00212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C78" w:rsidRDefault="00212C78">
    <w:pPr>
      <w:pStyle w:val="a3"/>
      <w:jc w:val="center"/>
    </w:pPr>
    <w:r w:rsidRPr="00212C78">
      <w:fldChar w:fldCharType="begin"/>
    </w:r>
    <w:r w:rsidR="00F879B1">
      <w:instrText xml:space="preserve"> PAGE   \\* MERGEFORMAT </w:instrText>
    </w:r>
    <w:r w:rsidRPr="00212C78">
      <w:fldChar w:fldCharType="separate"/>
    </w:r>
    <w:r w:rsidR="00F879B1">
      <w:rPr>
        <w:noProof/>
      </w:rPr>
      <w:t>2</w:t>
    </w:r>
    <w:r>
      <w:rPr>
        <w:lang w:val="zh-CN"/>
      </w:rPr>
      <w:fldChar w:fldCharType="end"/>
    </w:r>
  </w:p>
  <w:p w:rsidR="00212C78" w:rsidRDefault="00212C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C78" w:rsidRDefault="00212C78" w:rsidP="00212C78">
      <w:r>
        <w:separator/>
      </w:r>
    </w:p>
  </w:footnote>
  <w:footnote w:type="continuationSeparator" w:id="1">
    <w:p w:rsidR="00212C78" w:rsidRDefault="00212C78" w:rsidP="00212C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30098"/>
    <w:multiLevelType w:val="multilevel"/>
    <w:tmpl w:val="50830098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422E3"/>
    <w:rsid w:val="000E25AD"/>
    <w:rsid w:val="00212C78"/>
    <w:rsid w:val="00264DCF"/>
    <w:rsid w:val="002B1642"/>
    <w:rsid w:val="002D46FF"/>
    <w:rsid w:val="002D7442"/>
    <w:rsid w:val="00432EEE"/>
    <w:rsid w:val="005C5921"/>
    <w:rsid w:val="00A853CB"/>
    <w:rsid w:val="00D16FA7"/>
    <w:rsid w:val="00E422E3"/>
    <w:rsid w:val="00F160D5"/>
    <w:rsid w:val="00F879B1"/>
    <w:rsid w:val="02543D5F"/>
    <w:rsid w:val="082422EC"/>
    <w:rsid w:val="097C031F"/>
    <w:rsid w:val="0F083839"/>
    <w:rsid w:val="10511251"/>
    <w:rsid w:val="121A7943"/>
    <w:rsid w:val="19AE3232"/>
    <w:rsid w:val="1CA11007"/>
    <w:rsid w:val="1D0D0336"/>
    <w:rsid w:val="1FDB71CF"/>
    <w:rsid w:val="20A13715"/>
    <w:rsid w:val="2937372F"/>
    <w:rsid w:val="2F012EAA"/>
    <w:rsid w:val="2FA14FB2"/>
    <w:rsid w:val="35900570"/>
    <w:rsid w:val="35BE7DBB"/>
    <w:rsid w:val="36C91572"/>
    <w:rsid w:val="3F3A354A"/>
    <w:rsid w:val="43505BFE"/>
    <w:rsid w:val="43AB2A94"/>
    <w:rsid w:val="46064E72"/>
    <w:rsid w:val="4A154318"/>
    <w:rsid w:val="4CB26265"/>
    <w:rsid w:val="4F234175"/>
    <w:rsid w:val="4FB1204A"/>
    <w:rsid w:val="54AB1879"/>
    <w:rsid w:val="5799157F"/>
    <w:rsid w:val="5E64706B"/>
    <w:rsid w:val="5FF97102"/>
    <w:rsid w:val="60DE0679"/>
    <w:rsid w:val="61A54BBF"/>
    <w:rsid w:val="626B6F06"/>
    <w:rsid w:val="62736511"/>
    <w:rsid w:val="63392A57"/>
    <w:rsid w:val="656E29F6"/>
    <w:rsid w:val="660718F0"/>
    <w:rsid w:val="669F43ED"/>
    <w:rsid w:val="67A34B94"/>
    <w:rsid w:val="6A21116D"/>
    <w:rsid w:val="6A617017"/>
    <w:rsid w:val="6A696621"/>
    <w:rsid w:val="6A9B5EF7"/>
    <w:rsid w:val="6BCF2A70"/>
    <w:rsid w:val="6D8A2D46"/>
    <w:rsid w:val="6DFD7802"/>
    <w:rsid w:val="73C62B81"/>
    <w:rsid w:val="75F37912"/>
    <w:rsid w:val="765B603D"/>
    <w:rsid w:val="76CA086F"/>
    <w:rsid w:val="784B32EA"/>
    <w:rsid w:val="7BFA6EF3"/>
    <w:rsid w:val="7EF5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C78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12C7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rsid w:val="00212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">
    <w:name w:val="index 1"/>
    <w:basedOn w:val="a"/>
    <w:next w:val="a"/>
    <w:uiPriority w:val="99"/>
    <w:rsid w:val="00212C78"/>
  </w:style>
  <w:style w:type="character" w:styleId="a5">
    <w:name w:val="page number"/>
    <w:basedOn w:val="a0"/>
    <w:qFormat/>
    <w:rsid w:val="00212C78"/>
  </w:style>
  <w:style w:type="character" w:styleId="a6">
    <w:name w:val="Hyperlink"/>
    <w:rsid w:val="00212C78"/>
    <w:rPr>
      <w:color w:val="0000FF"/>
      <w:u w:val="single"/>
    </w:rPr>
  </w:style>
  <w:style w:type="table" w:styleId="a7">
    <w:name w:val="Table Grid"/>
    <w:basedOn w:val="a1"/>
    <w:rsid w:val="00212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rsid w:val="00212C78"/>
    <w:rPr>
      <w:sz w:val="18"/>
      <w:szCs w:val="18"/>
    </w:rPr>
  </w:style>
  <w:style w:type="character" w:customStyle="1" w:styleId="Char">
    <w:name w:val="页脚 Char"/>
    <w:link w:val="a3"/>
    <w:rsid w:val="00212C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219.239.107.155:8080/TaskBook.aspx?id=HGCPZT23282018" TargetMode="External"/><Relationship Id="rId117" Type="http://schemas.openxmlformats.org/officeDocument/2006/relationships/hyperlink" Target="http://219.239.107.155:8080/TaskBook.aspx?id=YDCPZT17592018" TargetMode="External"/><Relationship Id="rId21" Type="http://schemas.openxmlformats.org/officeDocument/2006/relationships/hyperlink" Target="http://219.239.107.155:8080/TaskBook.aspx?id=HGCPZT23032018" TargetMode="External"/><Relationship Id="rId42" Type="http://schemas.openxmlformats.org/officeDocument/2006/relationships/hyperlink" Target="http://219.239.107.155:8080/TaskBook.aspx?id=HGCPXT23542018" TargetMode="External"/><Relationship Id="rId47" Type="http://schemas.openxmlformats.org/officeDocument/2006/relationships/hyperlink" Target="http://219.239.107.155:8080/TaskBook.aspx?id=JCCPZT23762018" TargetMode="External"/><Relationship Id="rId63" Type="http://schemas.openxmlformats.org/officeDocument/2006/relationships/hyperlink" Target="http://219.239.107.155:8080/TaskBook.aspx?id=YBCPZT24282018" TargetMode="External"/><Relationship Id="rId68" Type="http://schemas.openxmlformats.org/officeDocument/2006/relationships/hyperlink" Target="http://219.239.107.155:8080/TaskBook.aspx?id=YBCPZT24042018" TargetMode="External"/><Relationship Id="rId84" Type="http://schemas.openxmlformats.org/officeDocument/2006/relationships/hyperlink" Target="http://219.239.107.155:8080/TaskBook.aspx?id=CBGLZT24582018" TargetMode="External"/><Relationship Id="rId89" Type="http://schemas.openxmlformats.org/officeDocument/2006/relationships/hyperlink" Target="http://219.239.107.155:8080/TaskBook.aspx?id=QBCPZT24852018" TargetMode="External"/><Relationship Id="rId112" Type="http://schemas.openxmlformats.org/officeDocument/2006/relationships/hyperlink" Target="http://219.239.107.155:8080/TaskBook.aspx?id=YDCPZT25562018" TargetMode="External"/><Relationship Id="rId133" Type="http://schemas.openxmlformats.org/officeDocument/2006/relationships/hyperlink" Target="http://219.239.107.155:8080/TaskBook.aspx?id=YDCPZT25852018" TargetMode="External"/><Relationship Id="rId138" Type="http://schemas.openxmlformats.org/officeDocument/2006/relationships/hyperlink" Target="http://219.239.107.155:8080/TaskBook.aspx?id=YDCPZT25642018" TargetMode="External"/><Relationship Id="rId154" Type="http://schemas.openxmlformats.org/officeDocument/2006/relationships/hyperlink" Target="http://219.239.107.155:8080/TaskBook.aspx?id=YDCPZT26622018" TargetMode="External"/><Relationship Id="rId159" Type="http://schemas.openxmlformats.org/officeDocument/2006/relationships/hyperlink" Target="http://219.239.107.155:8080/TaskBook.aspx?id=YDCPZT26392018" TargetMode="External"/><Relationship Id="rId16" Type="http://schemas.openxmlformats.org/officeDocument/2006/relationships/hyperlink" Target="http://219.239.107.155:8080/TaskBook.aspx?id=HGCPZT22982018" TargetMode="External"/><Relationship Id="rId107" Type="http://schemas.openxmlformats.org/officeDocument/2006/relationships/hyperlink" Target="http://219.239.107.155:8080/TaskBook.aspx?id=SJCPZT21992018" TargetMode="External"/><Relationship Id="rId11" Type="http://schemas.openxmlformats.org/officeDocument/2006/relationships/hyperlink" Target="http://219.239.107.155:8080/TaskBook.aspx?id=HGCPZT23242018" TargetMode="External"/><Relationship Id="rId32" Type="http://schemas.openxmlformats.org/officeDocument/2006/relationships/hyperlink" Target="http://219.239.107.155:8080/TaskBook.aspx?id=HGCPZT23372018" TargetMode="External"/><Relationship Id="rId37" Type="http://schemas.openxmlformats.org/officeDocument/2006/relationships/hyperlink" Target="http://219.239.107.155:8080/TaskBook.aspx?id=HGCPXT23552018" TargetMode="External"/><Relationship Id="rId53" Type="http://schemas.openxmlformats.org/officeDocument/2006/relationships/hyperlink" Target="http://219.239.107.155:8080/TaskBook.aspx?id=JCCPZT23682018" TargetMode="External"/><Relationship Id="rId58" Type="http://schemas.openxmlformats.org/officeDocument/2006/relationships/hyperlink" Target="http://219.239.107.155:8080/TaskBook.aspx?id=YBCPZT24402018" TargetMode="External"/><Relationship Id="rId74" Type="http://schemas.openxmlformats.org/officeDocument/2006/relationships/hyperlink" Target="http://219.239.107.155:8080/TaskBook.aspx?id=YBCPXT24342018" TargetMode="External"/><Relationship Id="rId79" Type="http://schemas.openxmlformats.org/officeDocument/2006/relationships/hyperlink" Target="http://219.239.107.155:8080/TaskBook.aspx?id=CBGLZT24592018" TargetMode="External"/><Relationship Id="rId102" Type="http://schemas.openxmlformats.org/officeDocument/2006/relationships/hyperlink" Target="http://219.239.107.155:8080/TaskBook.aspx?id=QBCPZT25102018" TargetMode="External"/><Relationship Id="rId123" Type="http://schemas.openxmlformats.org/officeDocument/2006/relationships/hyperlink" Target="http://219.239.107.155:8080/TaskBook.aspx?id=YDCPZT25352018" TargetMode="External"/><Relationship Id="rId128" Type="http://schemas.openxmlformats.org/officeDocument/2006/relationships/hyperlink" Target="http://219.239.107.155:8080/TaskBook.aspx?id=YDCPZT25442018" TargetMode="External"/><Relationship Id="rId144" Type="http://schemas.openxmlformats.org/officeDocument/2006/relationships/hyperlink" Target="http://219.239.107.155:8080/TaskBook.aspx?id=YDCPZT26442018" TargetMode="External"/><Relationship Id="rId149" Type="http://schemas.openxmlformats.org/officeDocument/2006/relationships/hyperlink" Target="http://219.239.107.155:8080/TaskBook.aspx?id=YDCPZT2661201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219.239.107.155:8080/TaskBook.aspx?id=QBCPZT24842018" TargetMode="External"/><Relationship Id="rId95" Type="http://schemas.openxmlformats.org/officeDocument/2006/relationships/hyperlink" Target="http://219.239.107.155:8080/TaskBook.aspx?id=QBCPXT25272018" TargetMode="External"/><Relationship Id="rId160" Type="http://schemas.openxmlformats.org/officeDocument/2006/relationships/hyperlink" Target="http://219.239.107.155:8080/TaskBook.aspx?id=YDCPZT26382018" TargetMode="External"/><Relationship Id="rId165" Type="http://schemas.openxmlformats.org/officeDocument/2006/relationships/hyperlink" Target="http://219.239.107.155:8080/TaskBook.aspx?id=YDCPZT25522018" TargetMode="External"/><Relationship Id="rId22" Type="http://schemas.openxmlformats.org/officeDocument/2006/relationships/hyperlink" Target="http://219.239.107.155:8080/TaskBook.aspx?id=HGCPZT23042018" TargetMode="External"/><Relationship Id="rId27" Type="http://schemas.openxmlformats.org/officeDocument/2006/relationships/hyperlink" Target="http://219.239.107.155:8080/TaskBook.aspx?id=HGCPZT23302018" TargetMode="External"/><Relationship Id="rId43" Type="http://schemas.openxmlformats.org/officeDocument/2006/relationships/hyperlink" Target="http://219.239.107.155:8080/TaskBook.aspx?id=JCCPZT23622018" TargetMode="External"/><Relationship Id="rId48" Type="http://schemas.openxmlformats.org/officeDocument/2006/relationships/hyperlink" Target="http://219.239.107.155:8080/TaskBook.aspx?id=JCCPZT23602018" TargetMode="External"/><Relationship Id="rId64" Type="http://schemas.openxmlformats.org/officeDocument/2006/relationships/hyperlink" Target="http://219.239.107.155:8080/TaskBook.aspx?id=YBCPZT24292018" TargetMode="External"/><Relationship Id="rId69" Type="http://schemas.openxmlformats.org/officeDocument/2006/relationships/hyperlink" Target="http://219.239.107.155:8080/TaskBook.aspx?id=YBCPZT23902018" TargetMode="External"/><Relationship Id="rId113" Type="http://schemas.openxmlformats.org/officeDocument/2006/relationships/hyperlink" Target="http://219.239.107.155:8080/TaskBook.aspx?id=YDCPZT25582018" TargetMode="External"/><Relationship Id="rId118" Type="http://schemas.openxmlformats.org/officeDocument/2006/relationships/hyperlink" Target="http://219.239.107.155:8080/TaskBook.aspx?id=YDCPZT26542018" TargetMode="External"/><Relationship Id="rId134" Type="http://schemas.openxmlformats.org/officeDocument/2006/relationships/hyperlink" Target="http://219.239.107.155:8080/TaskBook.aspx?id=YDCPZT25862018" TargetMode="External"/><Relationship Id="rId139" Type="http://schemas.openxmlformats.org/officeDocument/2006/relationships/hyperlink" Target="http://219.239.107.155:8080/TaskBook.aspx?id=YDCPZT25632018" TargetMode="External"/><Relationship Id="rId80" Type="http://schemas.openxmlformats.org/officeDocument/2006/relationships/hyperlink" Target="http://219.239.107.155:8080/TaskBook.aspx?id=CBGLZT24632018" TargetMode="External"/><Relationship Id="rId85" Type="http://schemas.openxmlformats.org/officeDocument/2006/relationships/hyperlink" Target="http://219.239.107.155:8080/TaskBook.aspx?id=HBCPXT24672018" TargetMode="External"/><Relationship Id="rId150" Type="http://schemas.openxmlformats.org/officeDocument/2006/relationships/hyperlink" Target="http://219.239.107.155:8080/TaskBook.aspx?id=YDCPZT26602018" TargetMode="External"/><Relationship Id="rId155" Type="http://schemas.openxmlformats.org/officeDocument/2006/relationships/hyperlink" Target="http://219.239.107.155:8080/TaskBook.aspx?id=YDCPZT25942018" TargetMode="External"/><Relationship Id="rId12" Type="http://schemas.openxmlformats.org/officeDocument/2006/relationships/hyperlink" Target="http://219.239.107.155:8080/TaskBook.aspx?id=HGCPZT23252018" TargetMode="External"/><Relationship Id="rId17" Type="http://schemas.openxmlformats.org/officeDocument/2006/relationships/hyperlink" Target="http://219.239.107.155:8080/TaskBook.aspx?id=HGCPZT22992018" TargetMode="External"/><Relationship Id="rId33" Type="http://schemas.openxmlformats.org/officeDocument/2006/relationships/hyperlink" Target="http://219.239.107.155:8080/TaskBook.aspx?id=HGCPZT23382018" TargetMode="External"/><Relationship Id="rId38" Type="http://schemas.openxmlformats.org/officeDocument/2006/relationships/hyperlink" Target="http://219.239.107.155:8080/TaskBook.aspx?id=HGCPXT23592018" TargetMode="External"/><Relationship Id="rId59" Type="http://schemas.openxmlformats.org/officeDocument/2006/relationships/hyperlink" Target="http://219.239.107.155:8080/TaskBook.aspx?id=YBCPZT24032018" TargetMode="External"/><Relationship Id="rId103" Type="http://schemas.openxmlformats.org/officeDocument/2006/relationships/hyperlink" Target="http://219.239.107.155:8080/TaskBook.aspx?id=QBCPZT25112018" TargetMode="External"/><Relationship Id="rId108" Type="http://schemas.openxmlformats.org/officeDocument/2006/relationships/hyperlink" Target="http://219.239.107.155:8080/TaskBook.aspx?id=YDCPZT25542018" TargetMode="External"/><Relationship Id="rId124" Type="http://schemas.openxmlformats.org/officeDocument/2006/relationships/hyperlink" Target="http://219.239.107.155:8080/TaskBook.aspx?id=YDCPZT26342018" TargetMode="External"/><Relationship Id="rId129" Type="http://schemas.openxmlformats.org/officeDocument/2006/relationships/hyperlink" Target="http://219.239.107.155:8080/TaskBook.aspx?id=YDCPZT25812018" TargetMode="External"/><Relationship Id="rId54" Type="http://schemas.openxmlformats.org/officeDocument/2006/relationships/hyperlink" Target="http://219.239.107.155:8080/TaskBook.aspx?id=YBCPZT24302018" TargetMode="External"/><Relationship Id="rId70" Type="http://schemas.openxmlformats.org/officeDocument/2006/relationships/hyperlink" Target="http://219.239.107.155:8080/TaskBook.aspx?id=YBCPXT24332018" TargetMode="External"/><Relationship Id="rId75" Type="http://schemas.openxmlformats.org/officeDocument/2006/relationships/hyperlink" Target="http://219.239.107.155:8080/TaskBook.aspx?id=YBCPXT24442018" TargetMode="External"/><Relationship Id="rId91" Type="http://schemas.openxmlformats.org/officeDocument/2006/relationships/hyperlink" Target="http://219.239.107.155:8080/TaskBook.aspx?id=QBCPZT24872018" TargetMode="External"/><Relationship Id="rId96" Type="http://schemas.openxmlformats.org/officeDocument/2006/relationships/hyperlink" Target="http://219.239.107.155:8080/TaskBook.aspx?id=QBCPXT25252018" TargetMode="External"/><Relationship Id="rId140" Type="http://schemas.openxmlformats.org/officeDocument/2006/relationships/hyperlink" Target="http://219.239.107.155:8080/TaskBook.aspx?id=YDCPZT25672018" TargetMode="External"/><Relationship Id="rId145" Type="http://schemas.openxmlformats.org/officeDocument/2006/relationships/hyperlink" Target="http://219.239.107.155:8080/TaskBook.aspx?id=YDCPZT26472018" TargetMode="External"/><Relationship Id="rId161" Type="http://schemas.openxmlformats.org/officeDocument/2006/relationships/hyperlink" Target="http://219.239.107.155:8080/TaskBook.aspx?id=YDCPZT26372018" TargetMode="External"/><Relationship Id="rId166" Type="http://schemas.openxmlformats.org/officeDocument/2006/relationships/hyperlink" Target="http://219.239.107.155:8080/TaskBook.aspx?id=QBCPZT181020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219.239.107.155:8080/TaskBook.aspx?id=HGCPXT22972018" TargetMode="External"/><Relationship Id="rId23" Type="http://schemas.openxmlformats.org/officeDocument/2006/relationships/hyperlink" Target="http://219.239.107.155:8080/TaskBook.aspx?id=HGCPZT23152018" TargetMode="External"/><Relationship Id="rId28" Type="http://schemas.openxmlformats.org/officeDocument/2006/relationships/hyperlink" Target="http://219.239.107.155:8080/TaskBook.aspx?id=HGCPZT23292018" TargetMode="External"/><Relationship Id="rId36" Type="http://schemas.openxmlformats.org/officeDocument/2006/relationships/hyperlink" Target="http://219.239.107.155:8080/TaskBook.aspx?id=HGCPZT23532018" TargetMode="External"/><Relationship Id="rId49" Type="http://schemas.openxmlformats.org/officeDocument/2006/relationships/hyperlink" Target="http://219.239.107.155:8080/TaskBook.aspx?id=JCCPZT23612018" TargetMode="External"/><Relationship Id="rId57" Type="http://schemas.openxmlformats.org/officeDocument/2006/relationships/hyperlink" Target="http://219.239.107.155:8080/TaskBook.aspx?id=YBCPZT24422018" TargetMode="External"/><Relationship Id="rId106" Type="http://schemas.openxmlformats.org/officeDocument/2006/relationships/hyperlink" Target="http://219.239.107.155:8080/TaskBook.aspx?id=SJCPZT25342018" TargetMode="External"/><Relationship Id="rId114" Type="http://schemas.openxmlformats.org/officeDocument/2006/relationships/hyperlink" Target="http://219.239.107.155:8080/TaskBook.aspx?id=YDCPZT25592018" TargetMode="External"/><Relationship Id="rId119" Type="http://schemas.openxmlformats.org/officeDocument/2006/relationships/hyperlink" Target="http://219.239.107.155:8080/TaskBook.aspx?id=YDCPZT26212018" TargetMode="External"/><Relationship Id="rId127" Type="http://schemas.openxmlformats.org/officeDocument/2006/relationships/hyperlink" Target="http://219.239.107.155:8080/TaskBook.aspx?id=YDCPZT25422018" TargetMode="External"/><Relationship Id="rId10" Type="http://schemas.openxmlformats.org/officeDocument/2006/relationships/hyperlink" Target="http://219.239.107.155:8080/TaskBook.aspx?id=HGCPZT23212018" TargetMode="External"/><Relationship Id="rId31" Type="http://schemas.openxmlformats.org/officeDocument/2006/relationships/hyperlink" Target="http://219.239.107.155:8080/TaskBook.aspx?id=HGCPZT23362018" TargetMode="External"/><Relationship Id="rId44" Type="http://schemas.openxmlformats.org/officeDocument/2006/relationships/hyperlink" Target="http://219.239.107.155:8080/TaskBook.aspx?id=JCCPZT23632018" TargetMode="External"/><Relationship Id="rId52" Type="http://schemas.openxmlformats.org/officeDocument/2006/relationships/hyperlink" Target="http://219.239.107.155:8080/TaskBook.aspx?id=JCCPZT23692018" TargetMode="External"/><Relationship Id="rId60" Type="http://schemas.openxmlformats.org/officeDocument/2006/relationships/hyperlink" Target="http://219.239.107.155:8080/TaskBook.aspx?id=YBCPZT24022018" TargetMode="External"/><Relationship Id="rId65" Type="http://schemas.openxmlformats.org/officeDocument/2006/relationships/hyperlink" Target="http://219.239.107.155:8080/TaskBook.aspx?id=YBCPZT23922018" TargetMode="External"/><Relationship Id="rId73" Type="http://schemas.openxmlformats.org/officeDocument/2006/relationships/hyperlink" Target="http://219.239.107.155:8080/TaskBook.aspx?id=YBCPXT24322018" TargetMode="External"/><Relationship Id="rId78" Type="http://schemas.openxmlformats.org/officeDocument/2006/relationships/hyperlink" Target="http://219.239.107.155:8080/TaskBook.aspx?id=YSCPXT24572018" TargetMode="External"/><Relationship Id="rId81" Type="http://schemas.openxmlformats.org/officeDocument/2006/relationships/hyperlink" Target="http://219.239.107.155:8080/TaskBook.aspx?id=CBGLZT24602018" TargetMode="External"/><Relationship Id="rId86" Type="http://schemas.openxmlformats.org/officeDocument/2006/relationships/hyperlink" Target="http://219.239.107.155:8080/TaskBook.aspx?id=QBCPXT24882018" TargetMode="External"/><Relationship Id="rId94" Type="http://schemas.openxmlformats.org/officeDocument/2006/relationships/hyperlink" Target="http://219.239.107.155:8080/TaskBook.aspx?id=QBCPXT25222018" TargetMode="External"/><Relationship Id="rId99" Type="http://schemas.openxmlformats.org/officeDocument/2006/relationships/hyperlink" Target="http://219.239.107.155:8080/TaskBook.aspx?id=QBCPXT25312018" TargetMode="External"/><Relationship Id="rId101" Type="http://schemas.openxmlformats.org/officeDocument/2006/relationships/hyperlink" Target="http://219.239.107.155:8080/TaskBook.aspx?id=QBCPZT25212018" TargetMode="External"/><Relationship Id="rId122" Type="http://schemas.openxmlformats.org/officeDocument/2006/relationships/hyperlink" Target="http://219.239.107.155:8080/TaskBook.aspx?id=YDCPZT25362018" TargetMode="External"/><Relationship Id="rId130" Type="http://schemas.openxmlformats.org/officeDocument/2006/relationships/hyperlink" Target="http://219.239.107.155:8080/TaskBook.aspx?id=YDCPZT25802018" TargetMode="External"/><Relationship Id="rId135" Type="http://schemas.openxmlformats.org/officeDocument/2006/relationships/hyperlink" Target="http://219.239.107.155:8080/TaskBook.aspx?id=YDCPZT26142018" TargetMode="External"/><Relationship Id="rId143" Type="http://schemas.openxmlformats.org/officeDocument/2006/relationships/hyperlink" Target="http://219.239.107.155:8080/TaskBook.aspx?id=YDCPZT26452018" TargetMode="External"/><Relationship Id="rId148" Type="http://schemas.openxmlformats.org/officeDocument/2006/relationships/hyperlink" Target="http://219.239.107.155:8080/TaskBook.aspx?id=YDCPZT26662018" TargetMode="External"/><Relationship Id="rId151" Type="http://schemas.openxmlformats.org/officeDocument/2006/relationships/hyperlink" Target="http://219.239.107.155:8080/TaskBook.aspx?id=YDCPZT26652018" TargetMode="External"/><Relationship Id="rId156" Type="http://schemas.openxmlformats.org/officeDocument/2006/relationships/hyperlink" Target="http://219.239.107.155:8080/TaskBook.aspx?id=YDCPZT26422018" TargetMode="External"/><Relationship Id="rId164" Type="http://schemas.openxmlformats.org/officeDocument/2006/relationships/hyperlink" Target="http://219.239.107.155:8080/TaskBook.aspx?id=YDCPZT25512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19.239.107.155:8080/TaskBook.aspx?id=HGCPZT23022018" TargetMode="External"/><Relationship Id="rId13" Type="http://schemas.openxmlformats.org/officeDocument/2006/relationships/hyperlink" Target="http://219.239.107.155:8080/TaskBook.aspx?id=HGCPZT23092018" TargetMode="External"/><Relationship Id="rId18" Type="http://schemas.openxmlformats.org/officeDocument/2006/relationships/hyperlink" Target="http://219.239.107.155:8080/TaskBook.aspx?id=HGCPZT23012018" TargetMode="External"/><Relationship Id="rId39" Type="http://schemas.openxmlformats.org/officeDocument/2006/relationships/hyperlink" Target="http://219.239.107.155:8080/TaskBook.aspx?id=HGCPXT23582018" TargetMode="External"/><Relationship Id="rId109" Type="http://schemas.openxmlformats.org/officeDocument/2006/relationships/hyperlink" Target="http://219.239.107.155:8080/TaskBook.aspx?id=YDCPZT25532018" TargetMode="External"/><Relationship Id="rId34" Type="http://schemas.openxmlformats.org/officeDocument/2006/relationships/hyperlink" Target="http://219.239.107.155:8080/TaskBook.aspx?id=HGCPZT23442018" TargetMode="External"/><Relationship Id="rId50" Type="http://schemas.openxmlformats.org/officeDocument/2006/relationships/hyperlink" Target="http://219.239.107.155:8080/TaskBook.aspx?id=JCCPZT23712018" TargetMode="External"/><Relationship Id="rId55" Type="http://schemas.openxmlformats.org/officeDocument/2006/relationships/hyperlink" Target="http://219.239.107.155:8080/TaskBook.aspx?id=YBCPZT24312018" TargetMode="External"/><Relationship Id="rId76" Type="http://schemas.openxmlformats.org/officeDocument/2006/relationships/hyperlink" Target="http://219.239.107.155:8080/TaskBook.aspx?id=YBCPZT24532018" TargetMode="External"/><Relationship Id="rId97" Type="http://schemas.openxmlformats.org/officeDocument/2006/relationships/hyperlink" Target="http://219.239.107.155:8080/TaskBook.aspx?id=QBCPXT25242018" TargetMode="External"/><Relationship Id="rId104" Type="http://schemas.openxmlformats.org/officeDocument/2006/relationships/hyperlink" Target="http://219.239.107.155:8080/TaskBook.aspx?id=QBCPZT25082018" TargetMode="External"/><Relationship Id="rId120" Type="http://schemas.openxmlformats.org/officeDocument/2006/relationships/hyperlink" Target="http://219.239.107.155:8080/TaskBook.aspx?id=YDCPZT25372018" TargetMode="External"/><Relationship Id="rId125" Type="http://schemas.openxmlformats.org/officeDocument/2006/relationships/hyperlink" Target="http://219.239.107.155:8080/TaskBook.aspx?id=YDCPZT26332018" TargetMode="External"/><Relationship Id="rId141" Type="http://schemas.openxmlformats.org/officeDocument/2006/relationships/hyperlink" Target="http://219.239.107.155:8080/TaskBook.aspx?id=YDCPZT25662018" TargetMode="External"/><Relationship Id="rId146" Type="http://schemas.openxmlformats.org/officeDocument/2006/relationships/hyperlink" Target="http://219.239.107.155:8080/TaskBook.aspx?id=YDCPZT26462018" TargetMode="External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219.239.107.155:8080/TaskBook.aspx?id=YBCPZT24372018" TargetMode="External"/><Relationship Id="rId92" Type="http://schemas.openxmlformats.org/officeDocument/2006/relationships/hyperlink" Target="http://219.239.107.155:8080/TaskBook.aspx?id=QBCPXT25022018" TargetMode="External"/><Relationship Id="rId162" Type="http://schemas.openxmlformats.org/officeDocument/2006/relationships/hyperlink" Target="http://219.239.107.155:8080/TaskBook.aspx?id=YDCPZT265720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219.239.107.155:8080/TaskBook.aspx?id=HGCPZT23342018" TargetMode="External"/><Relationship Id="rId24" Type="http://schemas.openxmlformats.org/officeDocument/2006/relationships/hyperlink" Target="http://219.239.107.155:8080/TaskBook.aspx?id=HGCPZT23052018" TargetMode="External"/><Relationship Id="rId40" Type="http://schemas.openxmlformats.org/officeDocument/2006/relationships/hyperlink" Target="http://219.239.107.155:8080/TaskBook.aspx?id=HGCPXT23562018" TargetMode="External"/><Relationship Id="rId45" Type="http://schemas.openxmlformats.org/officeDocument/2006/relationships/hyperlink" Target="http://219.239.107.155:8080/TaskBook.aspx?id=JCCPZT23672018" TargetMode="External"/><Relationship Id="rId66" Type="http://schemas.openxmlformats.org/officeDocument/2006/relationships/hyperlink" Target="http://219.239.107.155:8080/TaskBook.aspx?id=YBCPZT24132018" TargetMode="External"/><Relationship Id="rId87" Type="http://schemas.openxmlformats.org/officeDocument/2006/relationships/hyperlink" Target="http://219.239.107.155:8080/TaskBook.aspx?id=QBCPXT25002018" TargetMode="External"/><Relationship Id="rId110" Type="http://schemas.openxmlformats.org/officeDocument/2006/relationships/hyperlink" Target="http://219.239.107.155:8080/TaskBook.aspx?id=YDCPZT25572018" TargetMode="External"/><Relationship Id="rId115" Type="http://schemas.openxmlformats.org/officeDocument/2006/relationships/hyperlink" Target="http://219.239.107.155:8080/TaskBook.aspx?id=YDCPZT26692018" TargetMode="External"/><Relationship Id="rId131" Type="http://schemas.openxmlformats.org/officeDocument/2006/relationships/hyperlink" Target="http://219.239.107.155:8080/TaskBook.aspx?id=YDCPZT25462018" TargetMode="External"/><Relationship Id="rId136" Type="http://schemas.openxmlformats.org/officeDocument/2006/relationships/hyperlink" Target="http://219.239.107.155:8080/TaskBook.aspx?id=YDCPZT26592018" TargetMode="External"/><Relationship Id="rId157" Type="http://schemas.openxmlformats.org/officeDocument/2006/relationships/hyperlink" Target="http://219.239.107.155:8080/TaskBook.aspx?id=YDCPZT26412018" TargetMode="External"/><Relationship Id="rId61" Type="http://schemas.openxmlformats.org/officeDocument/2006/relationships/hyperlink" Target="http://219.239.107.155:8080/TaskBook.aspx?id=YBCPZT23892018" TargetMode="External"/><Relationship Id="rId82" Type="http://schemas.openxmlformats.org/officeDocument/2006/relationships/hyperlink" Target="http://219.239.107.155:8080/TaskBook.aspx?id=CBGLZT24612018" TargetMode="External"/><Relationship Id="rId152" Type="http://schemas.openxmlformats.org/officeDocument/2006/relationships/hyperlink" Target="http://219.239.107.155:8080/TaskBook.aspx?id=YDCPZT26642018" TargetMode="External"/><Relationship Id="rId19" Type="http://schemas.openxmlformats.org/officeDocument/2006/relationships/hyperlink" Target="http://219.239.107.155:8080/TaskBook.aspx?id=HGCPZT23002018" TargetMode="External"/><Relationship Id="rId14" Type="http://schemas.openxmlformats.org/officeDocument/2006/relationships/hyperlink" Target="http://219.239.107.155:8080/TaskBook.aspx?id=HGFFXT23502018" TargetMode="External"/><Relationship Id="rId30" Type="http://schemas.openxmlformats.org/officeDocument/2006/relationships/hyperlink" Target="http://219.239.107.155:8080/TaskBook.aspx?id=HGCPZT23352018" TargetMode="External"/><Relationship Id="rId35" Type="http://schemas.openxmlformats.org/officeDocument/2006/relationships/hyperlink" Target="http://219.239.107.155:8080/TaskBook.aspx?id=HGCPZT23452018" TargetMode="External"/><Relationship Id="rId56" Type="http://schemas.openxmlformats.org/officeDocument/2006/relationships/hyperlink" Target="http://219.239.107.155:8080/TaskBook.aspx?id=YBCPXT24412018" TargetMode="External"/><Relationship Id="rId77" Type="http://schemas.openxmlformats.org/officeDocument/2006/relationships/hyperlink" Target="http://219.239.107.155:8080/TaskBook.aspx?id=YSCPZT24552018" TargetMode="External"/><Relationship Id="rId100" Type="http://schemas.openxmlformats.org/officeDocument/2006/relationships/hyperlink" Target="http://219.239.107.155:8080/TaskBook.aspx?id=QBCPZT25072018" TargetMode="External"/><Relationship Id="rId105" Type="http://schemas.openxmlformats.org/officeDocument/2006/relationships/hyperlink" Target="http://219.239.107.155:8080/TaskBook.aspx?id=QBCPZT25132018" TargetMode="External"/><Relationship Id="rId126" Type="http://schemas.openxmlformats.org/officeDocument/2006/relationships/hyperlink" Target="http://219.239.107.155:8080/TaskBook.aspx?id=YDCPZT26352018" TargetMode="External"/><Relationship Id="rId147" Type="http://schemas.openxmlformats.org/officeDocument/2006/relationships/hyperlink" Target="http://219.239.107.155:8080/TaskBook.aspx?id=YDCPZT25902018" TargetMode="External"/><Relationship Id="rId168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://219.239.107.155:8080/TaskBook.aspx?id=JCCPXT23722018" TargetMode="External"/><Relationship Id="rId72" Type="http://schemas.openxmlformats.org/officeDocument/2006/relationships/hyperlink" Target="http://219.239.107.155:8080/TaskBook.aspx?id=YBCPZT24352018" TargetMode="External"/><Relationship Id="rId93" Type="http://schemas.openxmlformats.org/officeDocument/2006/relationships/hyperlink" Target="http://219.239.107.155:8080/TaskBook.aspx?id=QBCPXT25032018" TargetMode="External"/><Relationship Id="rId98" Type="http://schemas.openxmlformats.org/officeDocument/2006/relationships/hyperlink" Target="http://219.239.107.155:8080/TaskBook.aspx?id=QBCPXT25282018" TargetMode="External"/><Relationship Id="rId121" Type="http://schemas.openxmlformats.org/officeDocument/2006/relationships/hyperlink" Target="http://219.239.107.155:8080/TaskBook.aspx?id=YDCPZT25382018" TargetMode="External"/><Relationship Id="rId142" Type="http://schemas.openxmlformats.org/officeDocument/2006/relationships/hyperlink" Target="http://219.239.107.155:8080/TaskBook.aspx?id=YDCPZT25652018" TargetMode="External"/><Relationship Id="rId163" Type="http://schemas.openxmlformats.org/officeDocument/2006/relationships/hyperlink" Target="http://219.239.107.155:8080/TaskBook.aspx?id=YDCPZT25502018" TargetMode="External"/><Relationship Id="rId3" Type="http://schemas.openxmlformats.org/officeDocument/2006/relationships/styles" Target="styles.xml"/><Relationship Id="rId25" Type="http://schemas.openxmlformats.org/officeDocument/2006/relationships/hyperlink" Target="http://219.239.107.155:8080/TaskBook.aspx?id=HGCPZT23272018" TargetMode="External"/><Relationship Id="rId46" Type="http://schemas.openxmlformats.org/officeDocument/2006/relationships/hyperlink" Target="http://219.239.107.155:8080/TaskBook.aspx?id=JCCPZT23662018" TargetMode="External"/><Relationship Id="rId67" Type="http://schemas.openxmlformats.org/officeDocument/2006/relationships/hyperlink" Target="http://219.239.107.155:8080/TaskBook.aspx?id=YBCPZT24252018" TargetMode="External"/><Relationship Id="rId116" Type="http://schemas.openxmlformats.org/officeDocument/2006/relationships/hyperlink" Target="http://219.239.107.155:8080/TaskBook.aspx?id=YDCPZT25932018" TargetMode="External"/><Relationship Id="rId137" Type="http://schemas.openxmlformats.org/officeDocument/2006/relationships/hyperlink" Target="http://219.239.107.155:8080/TaskBook.aspx?id=YDCPZT26582018" TargetMode="External"/><Relationship Id="rId158" Type="http://schemas.openxmlformats.org/officeDocument/2006/relationships/hyperlink" Target="http://219.239.107.155:8080/TaskBook.aspx?id=YDCPZT26402018" TargetMode="External"/><Relationship Id="rId20" Type="http://schemas.openxmlformats.org/officeDocument/2006/relationships/hyperlink" Target="http://219.239.107.155:8080/TaskBook.aspx?id=HGCPXT22962018" TargetMode="External"/><Relationship Id="rId41" Type="http://schemas.openxmlformats.org/officeDocument/2006/relationships/hyperlink" Target="http://219.239.107.155:8080/TaskBook.aspx?id=HGCPXT23572018" TargetMode="External"/><Relationship Id="rId62" Type="http://schemas.openxmlformats.org/officeDocument/2006/relationships/hyperlink" Target="http://219.239.107.155:8080/TaskBook.aspx?id=YBCPZT24272018" TargetMode="External"/><Relationship Id="rId83" Type="http://schemas.openxmlformats.org/officeDocument/2006/relationships/hyperlink" Target="http://219.239.107.155:8080/TaskBook.aspx?id=CBGLZT24642018" TargetMode="External"/><Relationship Id="rId88" Type="http://schemas.openxmlformats.org/officeDocument/2006/relationships/hyperlink" Target="http://219.239.107.155:8080/TaskBook.aspx?id=QBCPZT25092018" TargetMode="External"/><Relationship Id="rId111" Type="http://schemas.openxmlformats.org/officeDocument/2006/relationships/hyperlink" Target="http://219.239.107.155:8080/TaskBook.aspx?id=YDCPZT25552018" TargetMode="External"/><Relationship Id="rId132" Type="http://schemas.openxmlformats.org/officeDocument/2006/relationships/hyperlink" Target="http://219.239.107.155:8080/TaskBook.aspx?id=YDCPZT25872018" TargetMode="External"/><Relationship Id="rId153" Type="http://schemas.openxmlformats.org/officeDocument/2006/relationships/hyperlink" Target="http://219.239.107.155:8080/TaskBook.aspx?id=YDCPZT2663201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5363</Words>
  <Characters>30571</Characters>
  <Application>Microsoft Office Word</Application>
  <DocSecurity>0</DocSecurity>
  <Lines>254</Lines>
  <Paragraphs>71</Paragraphs>
  <ScaleCrop>false</ScaleCrop>
  <Company>Chinese ORG</Company>
  <LinksUpToDate>false</LinksUpToDate>
  <CharactersWithSpaces>35863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Windows 用户</dc:creator>
  <cp:lastModifiedBy>Chinese User</cp:lastModifiedBy>
  <cp:revision>2</cp:revision>
  <dcterms:created xsi:type="dcterms:W3CDTF">2019-01-17T02:41:00Z</dcterms:created>
  <dcterms:modified xsi:type="dcterms:W3CDTF">2019-01-17T02:41:00Z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