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30" w:rsidRPr="008A1AD1" w:rsidRDefault="00296730" w:rsidP="00296730">
      <w:pPr>
        <w:rPr>
          <w:rFonts w:ascii="黑体" w:eastAsia="黑体" w:hAnsi="黑体"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</w:p>
    <w:p w:rsidR="00296730" w:rsidRPr="0011067B" w:rsidRDefault="003145C8" w:rsidP="003145C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深圳市地方标准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390"/>
        <w:gridCol w:w="1783"/>
        <w:gridCol w:w="2613"/>
      </w:tblGrid>
      <w:tr w:rsidR="00296730" w:rsidRPr="00BF286C" w:rsidTr="00C76267">
        <w:trPr>
          <w:trHeight w:val="607"/>
        </w:trPr>
        <w:tc>
          <w:tcPr>
            <w:tcW w:w="9066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8D1C71" w:rsidRPr="008D1C71">
              <w:rPr>
                <w:rFonts w:hint="eastAsia"/>
                <w:szCs w:val="21"/>
              </w:rPr>
              <w:t>茶叶中农药残留量的检测方法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="00E47B70">
              <w:rPr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C76267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311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701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C76267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C76267">
        <w:trPr>
          <w:trHeight w:val="1255"/>
        </w:trPr>
        <w:tc>
          <w:tcPr>
            <w:tcW w:w="4516" w:type="dxa"/>
            <w:gridSpan w:val="3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标准征求意见单位：深圳市</w:t>
            </w:r>
            <w:r w:rsidR="00196F67">
              <w:rPr>
                <w:rFonts w:hint="eastAsia"/>
                <w:szCs w:val="21"/>
              </w:rPr>
              <w:t>标准技术研究院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E47B70">
              <w:rPr>
                <w:rFonts w:hint="eastAsia"/>
                <w:szCs w:val="21"/>
              </w:rPr>
              <w:t>周颖</w:t>
            </w:r>
            <w:bookmarkStart w:id="0" w:name="_GoBack"/>
            <w:bookmarkEnd w:id="0"/>
          </w:p>
        </w:tc>
        <w:tc>
          <w:tcPr>
            <w:tcW w:w="4550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8D1C71">
              <w:rPr>
                <w:szCs w:val="21"/>
              </w:rPr>
              <w:t>83219994</w:t>
            </w:r>
          </w:p>
          <w:p w:rsidR="00296730" w:rsidRPr="00BF286C" w:rsidRDefault="00296730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E47B70">
              <w:rPr>
                <w:szCs w:val="21"/>
              </w:rPr>
              <w:t>zhouying</w:t>
            </w:r>
            <w:r w:rsidR="00AD281D" w:rsidRPr="00AD281D">
              <w:rPr>
                <w:szCs w:val="21"/>
              </w:rPr>
              <w:t>@sist.org.cn</w:t>
            </w:r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0E" w:rsidRDefault="0043560E" w:rsidP="00296730">
      <w:r>
        <w:separator/>
      </w:r>
    </w:p>
  </w:endnote>
  <w:endnote w:type="continuationSeparator" w:id="0">
    <w:p w:rsidR="0043560E" w:rsidRDefault="0043560E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Default="00FB64F5" w:rsidP="005476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68D" w:rsidRDefault="0043560E" w:rsidP="0054768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Pr="00BD0B88" w:rsidRDefault="00FB64F5" w:rsidP="0054768D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68409F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43560E" w:rsidP="0054768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0E" w:rsidRDefault="0043560E" w:rsidP="00296730">
      <w:r>
        <w:separator/>
      </w:r>
    </w:p>
  </w:footnote>
  <w:footnote w:type="continuationSeparator" w:id="0">
    <w:p w:rsidR="0043560E" w:rsidRDefault="0043560E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6"/>
    <w:rsid w:val="00196F67"/>
    <w:rsid w:val="001F58EF"/>
    <w:rsid w:val="00283F69"/>
    <w:rsid w:val="00296730"/>
    <w:rsid w:val="003145C8"/>
    <w:rsid w:val="0043560E"/>
    <w:rsid w:val="005556D8"/>
    <w:rsid w:val="0068409F"/>
    <w:rsid w:val="00804ACE"/>
    <w:rsid w:val="008D1C71"/>
    <w:rsid w:val="008E525E"/>
    <w:rsid w:val="009411D1"/>
    <w:rsid w:val="009A1D51"/>
    <w:rsid w:val="00AD281D"/>
    <w:rsid w:val="00E47B70"/>
    <w:rsid w:val="00EF2A56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02CB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30"/>
    <w:rPr>
      <w:sz w:val="18"/>
      <w:szCs w:val="18"/>
    </w:rPr>
  </w:style>
  <w:style w:type="paragraph" w:styleId="a5">
    <w:name w:val="footer"/>
    <w:basedOn w:val="a"/>
    <w:link w:val="a6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96730"/>
    <w:rPr>
      <w:sz w:val="18"/>
      <w:szCs w:val="18"/>
    </w:rPr>
  </w:style>
  <w:style w:type="character" w:styleId="a7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周颖</cp:lastModifiedBy>
  <cp:revision>4</cp:revision>
  <dcterms:created xsi:type="dcterms:W3CDTF">2018-04-02T08:17:00Z</dcterms:created>
  <dcterms:modified xsi:type="dcterms:W3CDTF">2019-04-30T01:31:00Z</dcterms:modified>
</cp:coreProperties>
</file>