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8"/>
        <w:adjustRightInd w:val="0"/>
        <w:snapToGrid w:val="0"/>
        <w:spacing w:line="560" w:lineRule="exact"/>
        <w:jc w:val="center"/>
        <w:outlineLvl w:val="0"/>
        <w:rPr>
          <w:rFonts w:eastAsia="方正小标宋_GBK"/>
          <w:kern w:val="0"/>
          <w:sz w:val="44"/>
          <w:szCs w:val="44"/>
        </w:rPr>
      </w:pPr>
      <w:r>
        <w:rPr>
          <w:rFonts w:eastAsia="方正小标宋_GBK"/>
          <w:kern w:val="0"/>
          <w:sz w:val="44"/>
          <w:szCs w:val="44"/>
        </w:rPr>
        <w:t>进口</w:t>
      </w:r>
      <w:r>
        <w:rPr>
          <w:rFonts w:eastAsia="方正小标宋_GBK" w:hint="eastAsia"/>
          <w:kern w:val="0"/>
          <w:sz w:val="44"/>
          <w:szCs w:val="44"/>
        </w:rPr>
        <w:t>智利鲜梨</w:t>
      </w:r>
      <w:r>
        <w:rPr>
          <w:rFonts w:eastAsia="方正小标宋_GBK"/>
          <w:kern w:val="0"/>
          <w:sz w:val="44"/>
          <w:szCs w:val="44"/>
        </w:rPr>
        <w:t>植物检疫要求</w:t>
      </w:r>
    </w:p>
    <w:p>
      <w:pPr>
        <w:adjustRightInd w:val="0"/>
        <w:snapToGrid w:val="0"/>
        <w:spacing w:line="560" w:lineRule="exact"/>
        <w:jc w:val="left"/>
      </w:pPr>
    </w:p>
    <w:p>
      <w:pPr>
        <w:pStyle w:val="18"/>
        <w:adjustRightInd w:val="0"/>
        <w:snapToGrid w:val="0"/>
        <w:spacing w:line="560" w:lineRule="exact"/>
        <w:ind w:firstLineChars="200" w:firstLine="640"/>
        <w:outlineLvl w:val="0"/>
        <w:rPr>
          <w:rFonts w:eastAsia="方正黑体_GBK"/>
          <w:kern w:val="0"/>
          <w:sz w:val="32"/>
          <w:szCs w:val="32"/>
        </w:rPr>
      </w:pPr>
      <w:r>
        <w:rPr>
          <w:rFonts w:eastAsia="方正黑体_GBK"/>
          <w:kern w:val="0"/>
          <w:sz w:val="32"/>
          <w:szCs w:val="32"/>
        </w:rPr>
        <w:t>一、检验检疫依据</w:t>
      </w:r>
    </w:p>
    <w:p>
      <w:pPr>
        <w:pStyle w:val="18"/>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（一）《中华人民共和国进出境动植物检疫法》《中华人民共和国进出境动植物检疫法实施条例》；</w:t>
      </w:r>
    </w:p>
    <w:p>
      <w:pPr>
        <w:pStyle w:val="18"/>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（二）《中华人民共和国食品安全法》《中华人民共和国食品安全法实施条例》；</w:t>
      </w:r>
    </w:p>
    <w:p>
      <w:pPr>
        <w:pStyle w:val="18"/>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（三）《进境水果检验检疫监督管理办法》；</w:t>
      </w:r>
    </w:p>
    <w:p>
      <w:pPr>
        <w:pStyle w:val="18"/>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（四）《中华人民共和国海关总署与</w:t>
      </w:r>
      <w:r>
        <w:rPr>
          <w:rFonts w:eastAsia="方正仿宋_GBK" w:hint="eastAsia"/>
          <w:sz w:val="32"/>
          <w:szCs w:val="32"/>
        </w:rPr>
        <w:t>智利共和国农业部</w:t>
      </w:r>
      <w:r>
        <w:rPr>
          <w:rFonts w:eastAsia="方正仿宋_GBK"/>
          <w:kern w:val="0"/>
          <w:sz w:val="32"/>
          <w:szCs w:val="32"/>
        </w:rPr>
        <w:t>关于</w:t>
      </w:r>
      <w:r>
        <w:rPr>
          <w:rFonts w:eastAsia="方正仿宋_GBK" w:hint="eastAsia"/>
          <w:kern w:val="0"/>
          <w:sz w:val="32"/>
          <w:szCs w:val="32"/>
        </w:rPr>
        <w:t>智利鲜梨</w:t>
      </w:r>
      <w:r>
        <w:rPr>
          <w:rFonts w:eastAsia="方正仿宋_GBK"/>
          <w:kern w:val="0"/>
          <w:sz w:val="32"/>
          <w:szCs w:val="32"/>
        </w:rPr>
        <w:t>输华植物检疫要求的议定书》。</w:t>
      </w:r>
    </w:p>
    <w:p>
      <w:pPr>
        <w:pStyle w:val="19"/>
        <w:adjustRightInd w:val="0"/>
        <w:snapToGrid w:val="0"/>
        <w:spacing w:line="560" w:lineRule="exact"/>
        <w:ind w:firstLineChars="200" w:firstLine="640"/>
        <w:outlineLvl w:val="0"/>
        <w:rPr>
          <w:rFonts w:eastAsia="方正黑体_GBK"/>
          <w:kern w:val="0"/>
          <w:sz w:val="32"/>
          <w:szCs w:val="32"/>
        </w:rPr>
      </w:pPr>
      <w:r>
        <w:rPr>
          <w:rFonts w:eastAsia="方正黑体_GBK"/>
          <w:kern w:val="0"/>
          <w:sz w:val="32"/>
          <w:szCs w:val="32"/>
        </w:rPr>
        <w:t>二、允许进境商品名称</w:t>
      </w:r>
    </w:p>
    <w:p>
      <w:pPr>
        <w:adjustRightInd w:val="0"/>
        <w:snapToGrid w:val="0"/>
        <w:spacing w:line="560" w:lineRule="exact"/>
        <w:ind w:firstLineChars="200" w:firstLine="640"/>
        <w:rPr>
          <w:rFonts w:eastAsia="方正仿宋_GBK"/>
          <w:sz w:val="32"/>
          <w:szCs w:val="32"/>
        </w:rPr>
      </w:pPr>
      <w:r>
        <w:rPr>
          <w:rFonts w:eastAsia="方正仿宋_GBK" w:hint="eastAsia"/>
          <w:sz w:val="32"/>
          <w:szCs w:val="32"/>
        </w:rPr>
        <w:t>智利</w:t>
      </w:r>
      <w:r>
        <w:rPr>
          <w:rFonts w:eastAsia="方正仿宋_GBK"/>
          <w:sz w:val="32"/>
          <w:szCs w:val="32"/>
        </w:rPr>
        <w:t>鲜</w:t>
      </w:r>
      <w:r>
        <w:rPr>
          <w:rFonts w:eastAsia="方正仿宋_GBK" w:hint="eastAsia"/>
          <w:sz w:val="32"/>
          <w:szCs w:val="32"/>
        </w:rPr>
        <w:t>梨，学名</w:t>
      </w:r>
      <w:r>
        <w:rPr>
          <w:rFonts w:eastAsia="方正仿宋_GBK" w:hint="eastAsia"/>
          <w:i/>
          <w:sz w:val="32"/>
          <w:szCs w:val="32"/>
        </w:rPr>
        <w:t>Pyrus communis</w:t>
      </w:r>
      <w:r>
        <w:rPr>
          <w:rFonts w:eastAsia="方正仿宋_GBK" w:hint="eastAsia"/>
          <w:sz w:val="32"/>
          <w:szCs w:val="32"/>
        </w:rPr>
        <w:t xml:space="preserve"> L.，英文名Pear。</w:t>
      </w:r>
    </w:p>
    <w:p>
      <w:pPr>
        <w:pStyle w:val="17"/>
        <w:tabs>
          <w:tab w:val="left" w:pos="6397"/>
        </w:tabs>
        <w:adjustRightInd w:val="0"/>
        <w:snapToGrid w:val="0"/>
        <w:spacing w:line="560" w:lineRule="exact"/>
        <w:ind w:firstLineChars="200" w:firstLine="640"/>
        <w:outlineLvl w:val="0"/>
        <w:rPr>
          <w:rFonts w:eastAsia="方正黑体_GBK"/>
          <w:sz w:val="32"/>
          <w:szCs w:val="32"/>
        </w:rPr>
      </w:pPr>
      <w:r>
        <w:rPr>
          <w:rFonts w:eastAsia="方正黑体_GBK"/>
          <w:sz w:val="32"/>
          <w:szCs w:val="32"/>
        </w:rPr>
        <w:t>三、允许的产地</w:t>
      </w:r>
    </w:p>
    <w:p>
      <w:pPr>
        <w:pStyle w:val="17"/>
        <w:tabs>
          <w:tab w:val="left" w:pos="6397"/>
        </w:tabs>
        <w:adjustRightInd w:val="0"/>
        <w:snapToGrid w:val="0"/>
        <w:spacing w:line="560" w:lineRule="exact"/>
        <w:ind w:firstLineChars="200" w:firstLine="640"/>
        <w:outlineLvl w:val="0"/>
        <w:rPr>
          <w:rFonts w:eastAsia="方正黑体_GBK"/>
          <w:sz w:val="32"/>
          <w:szCs w:val="32"/>
        </w:rPr>
      </w:pPr>
      <w:r>
        <w:rPr>
          <w:rFonts w:eastAsia="方正仿宋_GBK" w:hint="eastAsia"/>
          <w:sz w:val="32"/>
          <w:szCs w:val="32"/>
        </w:rPr>
        <w:t>智利科金博（Coquimbo）第四区域到阿劳卡尼亚（Araucania）第九区域的地区，包括首都区（Metropolitan Region，MR）。</w:t>
      </w:r>
    </w:p>
    <w:p>
      <w:pPr>
        <w:pStyle w:val="17"/>
        <w:tabs>
          <w:tab w:val="left" w:pos="6397"/>
        </w:tabs>
        <w:adjustRightInd w:val="0"/>
        <w:snapToGrid w:val="0"/>
        <w:spacing w:line="560" w:lineRule="exact"/>
        <w:ind w:firstLineChars="200" w:firstLine="640"/>
        <w:outlineLvl w:val="0"/>
        <w:rPr>
          <w:rFonts w:eastAsia="方正仿宋_GBK"/>
          <w:sz w:val="28"/>
          <w:szCs w:val="28"/>
        </w:rPr>
      </w:pPr>
      <w:r>
        <w:rPr>
          <w:rFonts w:eastAsia="方正黑体_GBK"/>
          <w:sz w:val="32"/>
          <w:szCs w:val="32"/>
        </w:rPr>
        <w:t>四、批准的果园、包装厂和检疫处理设施</w:t>
      </w:r>
    </w:p>
    <w:p>
      <w:pPr>
        <w:adjustRightInd w:val="0"/>
        <w:snapToGrid w:val="0"/>
        <w:spacing w:line="560" w:lineRule="exact"/>
        <w:ind w:firstLineChars="200" w:firstLine="640"/>
        <w:rPr>
          <w:rFonts w:eastAsia="方正仿宋_GBK"/>
          <w:sz w:val="32"/>
          <w:szCs w:val="32"/>
        </w:rPr>
      </w:pPr>
      <w:r>
        <w:rPr>
          <w:rFonts w:eastAsia="方正仿宋_GBK"/>
          <w:sz w:val="32"/>
          <w:szCs w:val="32"/>
        </w:rPr>
        <w:t>输华</w:t>
      </w:r>
      <w:r>
        <w:rPr>
          <w:rFonts w:eastAsia="方正仿宋_GBK" w:hint="eastAsia"/>
          <w:sz w:val="32"/>
          <w:szCs w:val="32"/>
        </w:rPr>
        <w:t>鲜梨</w:t>
      </w:r>
      <w:r>
        <w:rPr>
          <w:rFonts w:eastAsia="方正仿宋_GBK"/>
          <w:sz w:val="32"/>
          <w:szCs w:val="32"/>
        </w:rPr>
        <w:t>果园、包装厂</w:t>
      </w:r>
      <w:r>
        <w:rPr>
          <w:rFonts w:eastAsia="方正仿宋_GBK" w:hint="eastAsia"/>
          <w:sz w:val="32"/>
          <w:szCs w:val="32"/>
        </w:rPr>
        <w:t>及检疫处理设施由</w:t>
      </w:r>
      <w:r>
        <w:rPr>
          <w:rFonts w:eastAsia="方正仿宋_GBK"/>
          <w:sz w:val="32"/>
          <w:szCs w:val="32"/>
        </w:rPr>
        <w:t>海关总署（以下简称GACC）</w:t>
      </w:r>
      <w:r>
        <w:rPr>
          <w:rFonts w:eastAsia="方正仿宋_GBK" w:hint="eastAsia"/>
          <w:sz w:val="32"/>
          <w:szCs w:val="32"/>
        </w:rPr>
        <w:t>审核批准注册。</w:t>
      </w:r>
      <w:r>
        <w:rPr>
          <w:rFonts w:eastAsia="方正仿宋_GBK"/>
          <w:sz w:val="32"/>
          <w:szCs w:val="32"/>
        </w:rPr>
        <w:t>智利农牧局（以下简称SAG）</w:t>
      </w:r>
      <w:r>
        <w:rPr>
          <w:rFonts w:eastAsia="方正仿宋_GBK" w:hint="eastAsia"/>
          <w:sz w:val="32"/>
          <w:szCs w:val="32"/>
        </w:rPr>
        <w:t>在每年出口季前将名单提供GACC。获得批准注册的名单可在GACC网站查询。</w:t>
      </w:r>
    </w:p>
    <w:p>
      <w:pPr>
        <w:pStyle w:val="20"/>
        <w:widowControl w:val="0"/>
        <w:numPr>
          <w:ilvl w:val="0"/>
          <w:numId w:val="1"/>
        </w:numPr>
        <w:adjustRightInd w:val="0"/>
        <w:snapToGrid w:val="0"/>
        <w:spacing w:line="560" w:lineRule="exact"/>
        <w:rPr>
          <w:rFonts w:eastAsia="方正黑体_GBK"/>
          <w:sz w:val="32"/>
          <w:szCs w:val="32"/>
        </w:rPr>
      </w:pPr>
      <w:r>
        <w:rPr>
          <w:rFonts w:eastAsia="方正黑体_GBK"/>
          <w:sz w:val="32"/>
          <w:szCs w:val="32"/>
        </w:rPr>
        <w:t>关注的检疫性有害生物名单</w:t>
      </w:r>
    </w:p>
    <w:p>
      <w:pPr>
        <w:widowControl w:val="0"/>
        <w:spacing w:line="560" w:lineRule="exact"/>
        <w:ind w:firstLineChars="200" w:firstLine="640"/>
        <w:jc w:val="left"/>
        <w:rPr>
          <w:rFonts w:eastAsia="方正仿宋_GBK"/>
          <w:sz w:val="32"/>
          <w:szCs w:val="32"/>
        </w:rPr>
      </w:pPr>
      <w:r>
        <w:rPr>
          <w:rFonts w:eastAsia="方正仿宋_GBK" w:hint="eastAsia"/>
          <w:sz w:val="32"/>
          <w:szCs w:val="32"/>
        </w:rPr>
        <w:t>1．地中海实蝇</w:t>
      </w:r>
      <w:r>
        <w:rPr>
          <w:rFonts w:eastAsia="方正仿宋_GBK" w:hint="eastAsia"/>
          <w:i/>
          <w:iCs/>
          <w:sz w:val="32"/>
          <w:szCs w:val="32"/>
        </w:rPr>
        <w:t>Ceratitis capitata</w:t>
      </w:r>
    </w:p>
    <w:p>
      <w:pPr>
        <w:widowControl w:val="0"/>
        <w:spacing w:line="560" w:lineRule="exact"/>
        <w:ind w:firstLineChars="200" w:firstLine="640"/>
        <w:jc w:val="left"/>
        <w:rPr>
          <w:rFonts w:eastAsia="方正仿宋_GBK"/>
          <w:sz w:val="32"/>
          <w:szCs w:val="32"/>
        </w:rPr>
      </w:pPr>
      <w:r>
        <w:rPr>
          <w:rFonts w:eastAsia="方正仿宋_GBK" w:hint="eastAsia"/>
          <w:sz w:val="32"/>
          <w:szCs w:val="32"/>
        </w:rPr>
        <w:t>2．苹果蠹蛾</w:t>
      </w:r>
      <w:r>
        <w:rPr>
          <w:rFonts w:eastAsia="方正仿宋_GBK" w:hint="eastAsia"/>
          <w:i/>
          <w:iCs/>
          <w:sz w:val="32"/>
          <w:szCs w:val="32"/>
        </w:rPr>
        <w:t>Cydia pomonella</w:t>
      </w:r>
    </w:p>
    <w:p>
      <w:pPr>
        <w:spacing w:line="560" w:lineRule="exact"/>
        <w:ind w:firstLineChars="200" w:firstLine="640"/>
        <w:jc w:val="left"/>
        <w:rPr>
          <w:rFonts w:eastAsia="方正仿宋_GBK"/>
          <w:sz w:val="32"/>
          <w:szCs w:val="32"/>
        </w:rPr>
      </w:pPr>
      <w:r>
        <w:rPr>
          <w:rFonts w:eastAsia="方正仿宋_GBK" w:hint="eastAsia"/>
          <w:sz w:val="32"/>
          <w:szCs w:val="32"/>
        </w:rPr>
        <w:t>3．桃白圆盾蚧</w:t>
      </w:r>
      <w:r>
        <w:rPr>
          <w:rFonts w:eastAsia="方正仿宋_GBK" w:hint="eastAsia"/>
          <w:i/>
          <w:iCs/>
          <w:sz w:val="32"/>
          <w:szCs w:val="32"/>
        </w:rPr>
        <w:t>Epidiaspis leperii</w:t>
      </w:r>
    </w:p>
    <w:p>
      <w:pPr>
        <w:spacing w:line="560" w:lineRule="exact"/>
        <w:ind w:firstLineChars="200" w:firstLine="640"/>
        <w:rPr>
          <w:rFonts w:eastAsia="方正仿宋_GBK"/>
          <w:sz w:val="32"/>
          <w:szCs w:val="32"/>
        </w:rPr>
      </w:pPr>
      <w:r>
        <w:rPr>
          <w:rFonts w:eastAsia="方正仿宋_GBK" w:hint="eastAsia"/>
          <w:sz w:val="32"/>
          <w:szCs w:val="32"/>
        </w:rPr>
        <w:t>4．榆蛎盾蚧</w:t>
      </w:r>
      <w:r>
        <w:rPr>
          <w:rFonts w:eastAsia="方正仿宋_GBK" w:hint="eastAsia"/>
          <w:i/>
          <w:iCs/>
          <w:sz w:val="32"/>
          <w:szCs w:val="32"/>
        </w:rPr>
        <w:t>Lepidosaphes ulmi</w:t>
      </w:r>
    </w:p>
    <w:p>
      <w:pPr>
        <w:spacing w:line="560" w:lineRule="exact"/>
        <w:ind w:firstLineChars="200" w:firstLine="640"/>
        <w:rPr>
          <w:rFonts w:eastAsia="方正仿宋_GBK"/>
          <w:sz w:val="32"/>
          <w:szCs w:val="32"/>
        </w:rPr>
      </w:pPr>
      <w:r>
        <w:rPr>
          <w:rFonts w:eastAsia="方正仿宋_GBK" w:hint="eastAsia"/>
          <w:sz w:val="32"/>
          <w:szCs w:val="32"/>
        </w:rPr>
        <w:t>5．暗色粉蚧</w:t>
      </w:r>
      <w:r>
        <w:rPr>
          <w:rFonts w:eastAsia="方正仿宋_GBK" w:hint="eastAsia"/>
          <w:i/>
          <w:iCs/>
          <w:sz w:val="32"/>
          <w:szCs w:val="32"/>
        </w:rPr>
        <w:t>Pseudococcus viburni</w:t>
      </w:r>
    </w:p>
    <w:p>
      <w:pPr>
        <w:spacing w:line="560" w:lineRule="exact"/>
        <w:ind w:firstLineChars="200" w:firstLine="640"/>
        <w:rPr>
          <w:rFonts w:eastAsia="方正仿宋_GBK"/>
          <w:sz w:val="32"/>
          <w:szCs w:val="32"/>
        </w:rPr>
      </w:pPr>
      <w:r>
        <w:rPr>
          <w:rFonts w:eastAsia="方正仿宋_GBK" w:hint="eastAsia"/>
          <w:sz w:val="32"/>
          <w:szCs w:val="32"/>
        </w:rPr>
        <w:t>6．苹果绵蚜</w:t>
      </w:r>
      <w:r>
        <w:rPr>
          <w:rFonts w:eastAsia="方正仿宋_GBK" w:hint="eastAsia"/>
          <w:i/>
          <w:iCs/>
          <w:sz w:val="32"/>
          <w:szCs w:val="32"/>
        </w:rPr>
        <w:t>Eriosoma lanigerum</w:t>
      </w:r>
    </w:p>
    <w:p>
      <w:pPr>
        <w:spacing w:line="560" w:lineRule="exact"/>
        <w:ind w:firstLineChars="200" w:firstLine="640"/>
        <w:rPr>
          <w:rFonts w:eastAsia="方正仿宋_GBK"/>
          <w:sz w:val="32"/>
          <w:szCs w:val="32"/>
        </w:rPr>
      </w:pPr>
      <w:r>
        <w:rPr>
          <w:rFonts w:eastAsia="方正仿宋_GBK" w:hint="eastAsia"/>
          <w:sz w:val="32"/>
          <w:szCs w:val="32"/>
        </w:rPr>
        <w:t>7．南美果树象甲</w:t>
      </w:r>
      <w:r>
        <w:rPr>
          <w:rFonts w:eastAsia="方正仿宋_GBK" w:hint="eastAsia"/>
          <w:i/>
          <w:iCs/>
          <w:sz w:val="32"/>
          <w:szCs w:val="32"/>
        </w:rPr>
        <w:t>Naupactus xanthographus</w:t>
      </w:r>
    </w:p>
    <w:p>
      <w:pPr>
        <w:spacing w:line="560" w:lineRule="exact"/>
        <w:ind w:firstLineChars="200" w:firstLine="640"/>
        <w:rPr>
          <w:rFonts w:eastAsia="方正仿宋_GBK"/>
          <w:sz w:val="32"/>
          <w:szCs w:val="32"/>
        </w:rPr>
      </w:pPr>
      <w:r>
        <w:rPr>
          <w:rFonts w:eastAsia="方正仿宋_GBK" w:hint="eastAsia"/>
          <w:sz w:val="32"/>
          <w:szCs w:val="32"/>
        </w:rPr>
        <w:t>8．卷蛾</w:t>
      </w:r>
      <w:r>
        <w:rPr>
          <w:rFonts w:eastAsia="方正仿宋_GBK" w:hint="eastAsia"/>
          <w:i/>
          <w:iCs/>
          <w:sz w:val="32"/>
          <w:szCs w:val="32"/>
        </w:rPr>
        <w:t>Proeulia auraria</w:t>
      </w:r>
    </w:p>
    <w:p>
      <w:pPr>
        <w:spacing w:line="560" w:lineRule="exact"/>
        <w:ind w:firstLineChars="200" w:firstLine="640"/>
        <w:rPr>
          <w:rFonts w:eastAsia="方正仿宋_GBK"/>
          <w:sz w:val="32"/>
          <w:szCs w:val="32"/>
        </w:rPr>
      </w:pPr>
      <w:r>
        <w:rPr>
          <w:rFonts w:eastAsia="方正仿宋_GBK" w:hint="eastAsia"/>
          <w:sz w:val="32"/>
          <w:szCs w:val="32"/>
        </w:rPr>
        <w:t>9．葡萄树卷叶蛾</w:t>
      </w:r>
      <w:r>
        <w:rPr>
          <w:rFonts w:eastAsia="方正仿宋_GBK" w:hint="eastAsia"/>
          <w:i/>
          <w:iCs/>
          <w:sz w:val="32"/>
          <w:szCs w:val="32"/>
        </w:rPr>
        <w:t>Proeulia chrysopteris</w:t>
      </w:r>
    </w:p>
    <w:p>
      <w:pPr>
        <w:spacing w:line="560" w:lineRule="exact"/>
        <w:ind w:firstLineChars="200" w:firstLine="640"/>
        <w:rPr>
          <w:rFonts w:eastAsia="方正仿宋_GBK"/>
          <w:sz w:val="32"/>
          <w:szCs w:val="32"/>
        </w:rPr>
      </w:pPr>
      <w:r>
        <w:rPr>
          <w:rFonts w:eastAsia="方正仿宋_GBK" w:hint="eastAsia"/>
          <w:sz w:val="32"/>
          <w:szCs w:val="32"/>
        </w:rPr>
        <w:t>10．梨黑星病菌</w:t>
      </w:r>
      <w:r>
        <w:rPr>
          <w:rFonts w:eastAsia="方正仿宋_GBK" w:hint="eastAsia"/>
          <w:i/>
          <w:iCs/>
          <w:sz w:val="32"/>
          <w:szCs w:val="32"/>
        </w:rPr>
        <w:t>Venturia pirina</w:t>
      </w:r>
    </w:p>
    <w:p>
      <w:pPr>
        <w:spacing w:line="560" w:lineRule="exact"/>
        <w:ind w:firstLineChars="200" w:firstLine="640"/>
        <w:rPr>
          <w:rFonts w:eastAsia="方正仿宋_GBK"/>
          <w:sz w:val="32"/>
          <w:szCs w:val="32"/>
        </w:rPr>
      </w:pPr>
      <w:r>
        <w:rPr>
          <w:rFonts w:eastAsia="方正仿宋_GBK" w:hint="eastAsia"/>
          <w:sz w:val="32"/>
          <w:szCs w:val="32"/>
        </w:rPr>
        <w:t>11．苹果黑星病菌</w:t>
      </w:r>
      <w:r>
        <w:rPr>
          <w:rFonts w:eastAsia="方正仿宋_GBK" w:hint="eastAsia"/>
          <w:i/>
          <w:iCs/>
          <w:sz w:val="32"/>
          <w:szCs w:val="32"/>
        </w:rPr>
        <w:t>Venturia innaequalis</w:t>
      </w:r>
    </w:p>
    <w:p>
      <w:pPr>
        <w:spacing w:line="560" w:lineRule="exact"/>
        <w:ind w:firstLineChars="200" w:firstLine="640"/>
        <w:rPr>
          <w:rFonts w:eastAsia="方正仿宋_GBK"/>
          <w:sz w:val="32"/>
          <w:szCs w:val="32"/>
        </w:rPr>
      </w:pPr>
      <w:r>
        <w:rPr>
          <w:rFonts w:eastAsia="方正仿宋_GBK" w:hint="eastAsia"/>
          <w:sz w:val="32"/>
          <w:szCs w:val="32"/>
        </w:rPr>
        <w:t>12．葡萄孢链格孢</w:t>
      </w:r>
      <w:r>
        <w:rPr>
          <w:rFonts w:eastAsia="方正仿宋_GBK" w:hint="eastAsia"/>
          <w:i/>
          <w:iCs/>
          <w:sz w:val="32"/>
          <w:szCs w:val="32"/>
        </w:rPr>
        <w:t>Stemphylium botryosum</w:t>
      </w:r>
    </w:p>
    <w:p>
      <w:pPr>
        <w:spacing w:line="560" w:lineRule="exact"/>
        <w:ind w:firstLineChars="200" w:firstLine="640"/>
        <w:rPr>
          <w:rFonts w:eastAsia="方正仿宋_GBK"/>
          <w:sz w:val="32"/>
          <w:szCs w:val="32"/>
        </w:rPr>
      </w:pPr>
      <w:r>
        <w:rPr>
          <w:rFonts w:eastAsia="方正仿宋_GBK" w:hint="eastAsia"/>
          <w:sz w:val="32"/>
          <w:szCs w:val="32"/>
        </w:rPr>
        <w:t>13．美澳型核果褐腐病</w:t>
      </w:r>
      <w:r>
        <w:rPr>
          <w:rFonts w:eastAsia="方正仿宋_GBK" w:hint="eastAsia"/>
          <w:i/>
          <w:iCs/>
          <w:sz w:val="32"/>
          <w:szCs w:val="32"/>
        </w:rPr>
        <w:t>Monilinia fructicola</w:t>
      </w:r>
    </w:p>
    <w:p>
      <w:pPr>
        <w:spacing w:line="560" w:lineRule="exact"/>
        <w:ind w:leftChars="304" w:left="638"/>
        <w:rPr>
          <w:rFonts w:eastAsia="方正仿宋_GBK"/>
          <w:sz w:val="32"/>
          <w:szCs w:val="32"/>
        </w:rPr>
      </w:pPr>
      <w:r>
        <w:rPr>
          <w:rFonts w:eastAsia="方正仿宋_GBK" w:hint="eastAsia"/>
          <w:sz w:val="32"/>
          <w:szCs w:val="32"/>
        </w:rPr>
        <w:t>14．丁香假单胞菌丁香致病变种</w:t>
      </w:r>
      <w:r>
        <w:rPr>
          <w:rFonts w:eastAsia="方正仿宋_GBK" w:hint="eastAsia"/>
          <w:i/>
          <w:iCs/>
          <w:sz w:val="32"/>
          <w:szCs w:val="32"/>
        </w:rPr>
        <w:t>Pseudomonas syringae</w:t>
      </w:r>
      <w:r>
        <w:rPr>
          <w:rFonts w:eastAsia="方正仿宋_GBK" w:hint="eastAsia"/>
          <w:sz w:val="32"/>
          <w:szCs w:val="32"/>
        </w:rPr>
        <w:t xml:space="preserve"> pv.</w:t>
      </w:r>
      <w:r>
        <w:rPr>
          <w:rFonts w:eastAsia="方正仿宋_GBK" w:hint="eastAsia"/>
          <w:i/>
          <w:iCs/>
          <w:sz w:val="32"/>
          <w:szCs w:val="32"/>
        </w:rPr>
        <w:t xml:space="preserve"> Syringae</w:t>
      </w:r>
    </w:p>
    <w:p>
      <w:pPr>
        <w:spacing w:line="560" w:lineRule="exact"/>
        <w:ind w:firstLineChars="200" w:firstLine="640"/>
        <w:rPr>
          <w:rFonts w:eastAsia="方正仿宋_GBK"/>
          <w:sz w:val="32"/>
          <w:szCs w:val="32"/>
        </w:rPr>
      </w:pPr>
      <w:r>
        <w:rPr>
          <w:rFonts w:eastAsia="方正仿宋_GBK" w:hint="eastAsia"/>
          <w:sz w:val="32"/>
          <w:szCs w:val="32"/>
        </w:rPr>
        <w:t>15．梨疱状溃疡类病毒Pear Blister Canker Viroid（PBCVd）</w:t>
      </w:r>
    </w:p>
    <w:p>
      <w:pPr>
        <w:pStyle w:val="21"/>
        <w:widowControl/>
        <w:adjustRightInd w:val="0"/>
        <w:snapToGrid w:val="0"/>
        <w:spacing w:line="560" w:lineRule="exact"/>
        <w:ind w:firstLineChars="200" w:firstLine="640"/>
        <w:outlineLvl w:val="0"/>
        <w:rPr>
          <w:rFonts w:eastAsia="方正仿宋_GBK"/>
          <w:sz w:val="28"/>
          <w:szCs w:val="28"/>
        </w:rPr>
      </w:pPr>
      <w:r>
        <w:rPr>
          <w:rFonts w:eastAsia="方正黑体_GBK"/>
          <w:kern w:val="0"/>
          <w:sz w:val="32"/>
          <w:szCs w:val="32"/>
        </w:rPr>
        <w:t>六、出口前要求</w:t>
      </w:r>
    </w:p>
    <w:p>
      <w:pPr>
        <w:pStyle w:val="21"/>
        <w:widowControl/>
        <w:adjustRightInd w:val="0"/>
        <w:snapToGrid w:val="0"/>
        <w:spacing w:line="560" w:lineRule="exact"/>
        <w:ind w:firstLine="632"/>
        <w:outlineLvl w:val="0"/>
        <w:rPr>
          <w:rFonts w:eastAsia="方正楷体_GBK"/>
          <w:b/>
          <w:bCs/>
          <w:kern w:val="0"/>
          <w:sz w:val="32"/>
          <w:szCs w:val="32"/>
        </w:rPr>
      </w:pPr>
      <w:r>
        <w:rPr>
          <w:rFonts w:eastAsia="方正楷体_GBK"/>
          <w:b/>
          <w:bCs/>
          <w:kern w:val="0"/>
          <w:sz w:val="32"/>
          <w:szCs w:val="32"/>
        </w:rPr>
        <w:t>（一）果园管理。</w:t>
      </w:r>
    </w:p>
    <w:p>
      <w:pPr>
        <w:adjustRightInd w:val="0"/>
        <w:snapToGrid w:val="0"/>
        <w:spacing w:line="560" w:lineRule="exact"/>
        <w:ind w:firstLineChars="200" w:firstLine="640"/>
        <w:rPr>
          <w:rFonts w:eastAsia="方正仿宋_GBK"/>
          <w:kern w:val="0"/>
          <w:sz w:val="32"/>
          <w:szCs w:val="32"/>
        </w:rPr>
      </w:pPr>
      <w:r>
        <w:rPr>
          <w:rFonts w:eastAsia="方正仿宋_GBK"/>
          <w:sz w:val="32"/>
          <w:szCs w:val="32"/>
          <w:lang w:val="pt-BR" w:eastAsia="pt-BR"/>
        </w:rPr>
        <w:t>1．</w:t>
      </w:r>
      <w:r>
        <w:rPr>
          <w:rFonts w:eastAsia="方正仿宋_GBK"/>
          <w:kern w:val="0"/>
          <w:sz w:val="32"/>
          <w:szCs w:val="32"/>
        </w:rPr>
        <w:t>输华</w:t>
      </w:r>
      <w:r>
        <w:rPr>
          <w:rFonts w:eastAsia="方正仿宋_GBK" w:hint="eastAsia"/>
          <w:kern w:val="0"/>
          <w:sz w:val="32"/>
          <w:szCs w:val="32"/>
        </w:rPr>
        <w:t>鲜梨</w:t>
      </w:r>
      <w:r>
        <w:rPr>
          <w:rFonts w:eastAsia="方正仿宋_GBK"/>
          <w:kern w:val="0"/>
          <w:sz w:val="32"/>
          <w:szCs w:val="32"/>
        </w:rPr>
        <w:t>果园应在</w:t>
      </w:r>
      <w:r>
        <w:rPr>
          <w:rFonts w:eastAsia="方正仿宋_GBK" w:hint="eastAsia"/>
          <w:sz w:val="32"/>
          <w:szCs w:val="32"/>
        </w:rPr>
        <w:t>SAG</w:t>
      </w:r>
      <w:r>
        <w:rPr>
          <w:rFonts w:eastAsia="方正仿宋_GBK"/>
          <w:kern w:val="0"/>
          <w:sz w:val="32"/>
          <w:szCs w:val="32"/>
        </w:rPr>
        <w:t>指导下，</w:t>
      </w:r>
      <w:r>
        <w:rPr>
          <w:rFonts w:eastAsia="方正仿宋_GBK" w:hint="eastAsia"/>
          <w:sz w:val="32"/>
          <w:szCs w:val="32"/>
        </w:rPr>
        <w:t>实施良好农业操作（GAP）和有害生物综合管理（IPM），包括适合于果园植物检疫条件的管理措施。</w:t>
      </w:r>
    </w:p>
    <w:p>
      <w:pPr>
        <w:adjustRightInd w:val="0"/>
        <w:snapToGrid w:val="0"/>
        <w:spacing w:line="560" w:lineRule="exact"/>
        <w:ind w:firstLineChars="200" w:firstLine="640"/>
        <w:rPr>
          <w:rFonts w:eastAsia="方正仿宋_GBK"/>
          <w:kern w:val="0"/>
          <w:sz w:val="32"/>
          <w:szCs w:val="32"/>
        </w:rPr>
      </w:pPr>
      <w:r>
        <w:rPr>
          <w:rFonts w:eastAsia="方正仿宋_GBK"/>
          <w:sz w:val="32"/>
          <w:szCs w:val="32"/>
          <w:lang w:val="pt-BR" w:eastAsia="pt-BR"/>
        </w:rPr>
        <w:t>2．输华</w:t>
      </w:r>
      <w:r>
        <w:rPr>
          <w:rFonts w:eastAsia="方正仿宋_GBK" w:hint="eastAsia"/>
          <w:sz w:val="32"/>
          <w:szCs w:val="32"/>
          <w:lang w:val="pt-BR"/>
        </w:rPr>
        <w:t>鲜梨</w:t>
      </w:r>
      <w:r>
        <w:rPr>
          <w:rFonts w:eastAsia="方正仿宋_GBK"/>
          <w:sz w:val="32"/>
          <w:szCs w:val="32"/>
          <w:lang w:val="pt-BR" w:eastAsia="pt-BR"/>
        </w:rPr>
        <w:t>果园应</w:t>
      </w:r>
      <w:r>
        <w:rPr>
          <w:rFonts w:eastAsia="方正仿宋_GBK"/>
          <w:kern w:val="0"/>
          <w:sz w:val="32"/>
          <w:szCs w:val="32"/>
        </w:rPr>
        <w:t>针对</w:t>
      </w:r>
      <w:r>
        <w:rPr>
          <w:rFonts w:eastAsia="方正仿宋_GBK" w:hint="eastAsia"/>
          <w:kern w:val="0"/>
          <w:sz w:val="32"/>
          <w:szCs w:val="32"/>
        </w:rPr>
        <w:t>中方</w:t>
      </w:r>
      <w:r>
        <w:rPr>
          <w:rFonts w:eastAsia="方正仿宋_GBK"/>
          <w:kern w:val="0"/>
          <w:sz w:val="32"/>
          <w:szCs w:val="32"/>
        </w:rPr>
        <w:t>关注</w:t>
      </w:r>
      <w:r>
        <w:rPr>
          <w:rFonts w:eastAsia="方正仿宋_GBK" w:hint="eastAsia"/>
          <w:sz w:val="32"/>
          <w:szCs w:val="32"/>
        </w:rPr>
        <w:t>的检疫性有害生物实施果园监测，由SAG授权人员对监测计划和整体</w:t>
      </w:r>
      <w:r>
        <w:rPr>
          <w:rFonts w:eastAsia="方正仿宋_GBK"/>
          <w:sz w:val="32"/>
          <w:szCs w:val="32"/>
        </w:rPr>
        <w:t>防控措施</w:t>
      </w:r>
      <w:r>
        <w:rPr>
          <w:rFonts w:eastAsia="方正仿宋_GBK" w:hint="eastAsia"/>
          <w:sz w:val="32"/>
          <w:szCs w:val="32"/>
        </w:rPr>
        <w:t>进行监督，</w:t>
      </w:r>
      <w:r>
        <w:rPr>
          <w:rFonts w:eastAsia="方正仿宋_GBK"/>
          <w:sz w:val="32"/>
          <w:szCs w:val="32"/>
        </w:rPr>
        <w:t>并应要求向GACC提供防治</w:t>
      </w:r>
      <w:r>
        <w:rPr>
          <w:rFonts w:eastAsia="方正仿宋_GBK" w:hint="eastAsia"/>
          <w:sz w:val="32"/>
          <w:szCs w:val="32"/>
        </w:rPr>
        <w:t>记录。</w:t>
      </w:r>
      <w:r>
        <w:rPr>
          <w:rFonts w:eastAsia="方正仿宋_GBK"/>
          <w:sz w:val="32"/>
          <w:szCs w:val="32"/>
        </w:rPr>
        <w:t>防治</w:t>
      </w:r>
      <w:r>
        <w:rPr>
          <w:rFonts w:eastAsia="方正仿宋_GBK" w:hint="eastAsia"/>
          <w:sz w:val="32"/>
          <w:szCs w:val="32"/>
        </w:rPr>
        <w:t>记录应包括生长</w:t>
      </w:r>
      <w:r>
        <w:rPr>
          <w:rFonts w:eastAsia="方正仿宋_GBK"/>
          <w:sz w:val="32"/>
          <w:szCs w:val="32"/>
        </w:rPr>
        <w:t>季节</w:t>
      </w:r>
      <w:r>
        <w:rPr>
          <w:rFonts w:eastAsia="方正仿宋_GBK" w:hint="eastAsia"/>
          <w:sz w:val="32"/>
          <w:szCs w:val="32"/>
        </w:rPr>
        <w:t>使用</w:t>
      </w:r>
      <w:r>
        <w:rPr>
          <w:rFonts w:eastAsia="方正仿宋_GBK"/>
          <w:sz w:val="32"/>
          <w:szCs w:val="32"/>
        </w:rPr>
        <w:t>所有杀虫剂</w:t>
      </w:r>
      <w:r>
        <w:rPr>
          <w:rFonts w:eastAsia="方正仿宋_GBK" w:hint="eastAsia"/>
          <w:sz w:val="32"/>
          <w:szCs w:val="32"/>
        </w:rPr>
        <w:t>的具体信息，包括名称、活性成分、施用日期和剂量。如发现中方关注的检疫性有害生物，应立即采取</w:t>
      </w:r>
      <w:r>
        <w:rPr>
          <w:rFonts w:eastAsia="方正仿宋_GBK"/>
          <w:sz w:val="32"/>
          <w:szCs w:val="32"/>
        </w:rPr>
        <w:t>应对</w:t>
      </w:r>
      <w:r>
        <w:rPr>
          <w:rFonts w:eastAsia="方正仿宋_GBK" w:hint="eastAsia"/>
          <w:sz w:val="32"/>
          <w:szCs w:val="32"/>
        </w:rPr>
        <w:t>措施。</w:t>
      </w:r>
    </w:p>
    <w:p>
      <w:pPr>
        <w:spacing w:line="560" w:lineRule="exact"/>
        <w:ind w:firstLine="645"/>
        <w:rPr>
          <w:rFonts w:eastAsia="方正仿宋_GBK"/>
          <w:sz w:val="32"/>
          <w:szCs w:val="32"/>
        </w:rPr>
      </w:pPr>
      <w:r>
        <w:rPr>
          <w:rFonts w:eastAsia="方正仿宋_GBK"/>
          <w:sz w:val="32"/>
          <w:szCs w:val="32"/>
          <w:lang w:val="pt-BR" w:eastAsia="pt-BR"/>
        </w:rPr>
        <w:t>3．</w:t>
      </w:r>
      <w:r>
        <w:rPr>
          <w:rFonts w:eastAsia="方正仿宋_GBK"/>
          <w:sz w:val="32"/>
          <w:szCs w:val="32"/>
        </w:rPr>
        <w:t>输华</w:t>
      </w:r>
      <w:r>
        <w:rPr>
          <w:rFonts w:eastAsia="方正仿宋_GBK" w:hint="eastAsia"/>
          <w:sz w:val="32"/>
          <w:szCs w:val="32"/>
        </w:rPr>
        <w:t>鲜梨果园应进行农药残留检测和分析，符合中方</w:t>
      </w:r>
      <w:r>
        <w:rPr>
          <w:rFonts w:eastAsia="方正仿宋_GBK"/>
          <w:sz w:val="32"/>
          <w:szCs w:val="32"/>
        </w:rPr>
        <w:t>规定</w:t>
      </w:r>
      <w:r>
        <w:rPr>
          <w:rFonts w:eastAsia="方正仿宋_GBK" w:hint="eastAsia"/>
          <w:sz w:val="32"/>
          <w:szCs w:val="32"/>
        </w:rPr>
        <w:t>的最大</w:t>
      </w:r>
      <w:r>
        <w:rPr>
          <w:rFonts w:eastAsia="方正仿宋_GBK"/>
          <w:sz w:val="32"/>
          <w:szCs w:val="32"/>
        </w:rPr>
        <w:t>农残</w:t>
      </w:r>
      <w:r>
        <w:rPr>
          <w:rFonts w:eastAsia="方正仿宋_GBK" w:hint="eastAsia"/>
          <w:sz w:val="32"/>
          <w:szCs w:val="32"/>
        </w:rPr>
        <w:t>限量</w:t>
      </w:r>
      <w:r>
        <w:rPr>
          <w:rFonts w:eastAsia="方正仿宋_GBK"/>
          <w:sz w:val="32"/>
          <w:szCs w:val="32"/>
        </w:rPr>
        <w:t>要求，</w:t>
      </w:r>
      <w:r>
        <w:rPr>
          <w:rFonts w:eastAsia="方正仿宋_GBK" w:hint="eastAsia"/>
          <w:sz w:val="32"/>
          <w:szCs w:val="32"/>
        </w:rPr>
        <w:t>分析结果</w:t>
      </w:r>
      <w:r>
        <w:rPr>
          <w:rFonts w:eastAsia="方正仿宋_GBK"/>
          <w:sz w:val="32"/>
          <w:szCs w:val="32"/>
        </w:rPr>
        <w:t>须由果园对应的</w:t>
      </w:r>
      <w:r>
        <w:rPr>
          <w:rFonts w:eastAsia="方正仿宋_GBK" w:hint="eastAsia"/>
          <w:sz w:val="32"/>
          <w:szCs w:val="32"/>
        </w:rPr>
        <w:t>包装厂</w:t>
      </w:r>
      <w:r>
        <w:rPr>
          <w:rFonts w:eastAsia="方正仿宋_GBK"/>
          <w:sz w:val="32"/>
          <w:szCs w:val="32"/>
        </w:rPr>
        <w:t>保存</w:t>
      </w:r>
      <w:r>
        <w:rPr>
          <w:rFonts w:eastAsia="方正仿宋_GBK" w:hint="eastAsia"/>
          <w:sz w:val="32"/>
          <w:szCs w:val="32"/>
        </w:rPr>
        <w:t>。</w:t>
      </w:r>
    </w:p>
    <w:p>
      <w:pPr>
        <w:adjustRightInd w:val="0"/>
        <w:snapToGrid w:val="0"/>
        <w:spacing w:line="560" w:lineRule="exact"/>
        <w:ind w:firstLineChars="200" w:firstLine="640"/>
        <w:rPr>
          <w:rFonts w:eastAsia="方正仿宋_GBK"/>
          <w:sz w:val="32"/>
          <w:szCs w:val="32"/>
        </w:rPr>
      </w:pPr>
      <w:r>
        <w:rPr>
          <w:rFonts w:eastAsia="方正仿宋_GBK"/>
          <w:sz w:val="32"/>
          <w:szCs w:val="32"/>
          <w:lang w:val="pt-BR" w:eastAsia="pt-BR"/>
        </w:rPr>
        <w:t>4．</w:t>
      </w:r>
      <w:r>
        <w:rPr>
          <w:rFonts w:eastAsia="方正仿宋_GBK" w:hint="eastAsia"/>
          <w:sz w:val="32"/>
          <w:szCs w:val="32"/>
        </w:rPr>
        <w:t>针对地中海实蝇，SAG应按照中智</w:t>
      </w:r>
      <w:r>
        <w:rPr>
          <w:rFonts w:eastAsia="方正仿宋_GBK"/>
          <w:sz w:val="32"/>
          <w:szCs w:val="32"/>
        </w:rPr>
        <w:t>实蝇合作</w:t>
      </w:r>
      <w:r>
        <w:rPr>
          <w:rFonts w:eastAsia="方正仿宋_GBK" w:hint="eastAsia"/>
          <w:sz w:val="32"/>
          <w:szCs w:val="32"/>
        </w:rPr>
        <w:t>谅解备忘录要求，采取措施控制地中海实蝇。输华鲜梨果园应根据SAG国家</w:t>
      </w:r>
      <w:r>
        <w:rPr>
          <w:rFonts w:eastAsia="方正仿宋_GBK"/>
          <w:sz w:val="32"/>
          <w:szCs w:val="32"/>
        </w:rPr>
        <w:t>检查</w:t>
      </w:r>
      <w:r>
        <w:rPr>
          <w:rFonts w:eastAsia="方正仿宋_GBK" w:hint="eastAsia"/>
          <w:sz w:val="32"/>
          <w:szCs w:val="32"/>
        </w:rPr>
        <w:t>系统中规定的要求</w:t>
      </w:r>
      <w:r>
        <w:rPr>
          <w:rFonts w:eastAsia="方正仿宋_GBK"/>
          <w:sz w:val="32"/>
          <w:szCs w:val="32"/>
        </w:rPr>
        <w:t>实施</w:t>
      </w:r>
      <w:r>
        <w:rPr>
          <w:rFonts w:eastAsia="方正仿宋_GBK" w:hint="eastAsia"/>
          <w:sz w:val="32"/>
          <w:szCs w:val="32"/>
        </w:rPr>
        <w:t>监测，并</w:t>
      </w:r>
      <w:r>
        <w:rPr>
          <w:rFonts w:eastAsia="方正仿宋_GBK"/>
          <w:sz w:val="32"/>
          <w:szCs w:val="32"/>
        </w:rPr>
        <w:t>提交年度监测报告。</w:t>
      </w:r>
      <w:r>
        <w:rPr>
          <w:rFonts w:eastAsia="方正仿宋_GBK" w:hint="eastAsia"/>
          <w:sz w:val="32"/>
          <w:szCs w:val="32"/>
        </w:rPr>
        <w:t>一旦</w:t>
      </w:r>
      <w:r>
        <w:rPr>
          <w:rFonts w:eastAsia="方正仿宋_GBK"/>
          <w:sz w:val="32"/>
          <w:szCs w:val="32"/>
        </w:rPr>
        <w:t>监测中</w:t>
      </w:r>
      <w:r>
        <w:rPr>
          <w:rFonts w:eastAsia="方正仿宋_GBK" w:hint="eastAsia"/>
          <w:sz w:val="32"/>
          <w:szCs w:val="32"/>
        </w:rPr>
        <w:t>发现</w:t>
      </w:r>
      <w:r>
        <w:rPr>
          <w:rFonts w:eastAsia="方正仿宋_GBK"/>
          <w:sz w:val="32"/>
          <w:szCs w:val="32"/>
        </w:rPr>
        <w:t>地中海实蝇</w:t>
      </w:r>
      <w:r>
        <w:rPr>
          <w:rFonts w:eastAsia="方正仿宋_GBK" w:hint="eastAsia"/>
          <w:sz w:val="32"/>
          <w:szCs w:val="32"/>
        </w:rPr>
        <w:t>，</w:t>
      </w:r>
      <w:r>
        <w:rPr>
          <w:rFonts w:eastAsia="方正仿宋_GBK"/>
          <w:sz w:val="32"/>
          <w:szCs w:val="32"/>
        </w:rPr>
        <w:t>SAG需立即</w:t>
      </w:r>
      <w:r>
        <w:rPr>
          <w:rFonts w:eastAsia="方正仿宋_GBK" w:hint="eastAsia"/>
          <w:sz w:val="32"/>
          <w:szCs w:val="32"/>
        </w:rPr>
        <w:t>向GACC通报发生情况，并暂停受影响地区的非疫状态。</w:t>
      </w:r>
    </w:p>
    <w:p>
      <w:pPr>
        <w:spacing w:line="560" w:lineRule="exact"/>
        <w:ind w:firstLineChars="200" w:firstLine="640"/>
        <w:rPr>
          <w:rFonts w:eastAsia="方正仿宋_GBK"/>
          <w:sz w:val="32"/>
          <w:szCs w:val="32"/>
        </w:rPr>
      </w:pPr>
      <w:r>
        <w:rPr>
          <w:rFonts w:eastAsia="方正仿宋_GBK" w:hint="eastAsia"/>
          <w:sz w:val="32"/>
          <w:szCs w:val="32"/>
        </w:rPr>
        <w:t>5</w:t>
      </w:r>
      <w:r>
        <w:rPr>
          <w:rFonts w:eastAsia="方正仿宋_GBK"/>
          <w:sz w:val="32"/>
          <w:szCs w:val="32"/>
          <w:lang w:val="pt-BR" w:eastAsia="pt-BR"/>
        </w:rPr>
        <w:t>．</w:t>
      </w:r>
      <w:r>
        <w:rPr>
          <w:rFonts w:eastAsia="方正仿宋_GBK" w:hint="eastAsia"/>
          <w:sz w:val="32"/>
          <w:szCs w:val="32"/>
        </w:rPr>
        <w:t>针对苹果蠹蛾，</w:t>
      </w:r>
      <w:r>
        <w:rPr>
          <w:rFonts w:eastAsia="方正仿宋_GBK"/>
          <w:sz w:val="32"/>
          <w:szCs w:val="32"/>
        </w:rPr>
        <w:t>输华</w:t>
      </w:r>
      <w:r>
        <w:rPr>
          <w:rFonts w:eastAsia="方正仿宋_GBK" w:hint="eastAsia"/>
          <w:sz w:val="32"/>
          <w:szCs w:val="32"/>
        </w:rPr>
        <w:t>鲜梨果园应</w:t>
      </w:r>
      <w:r>
        <w:rPr>
          <w:rFonts w:eastAsia="方正仿宋_GBK"/>
          <w:sz w:val="32"/>
          <w:szCs w:val="32"/>
        </w:rPr>
        <w:t>建立检查</w:t>
      </w:r>
      <w:r>
        <w:rPr>
          <w:rFonts w:eastAsia="方正仿宋_GBK" w:hint="eastAsia"/>
          <w:sz w:val="32"/>
          <w:szCs w:val="32"/>
        </w:rPr>
        <w:t>体系，放置苹果蠹蛾信息素诱捕器来</w:t>
      </w:r>
      <w:r>
        <w:rPr>
          <w:rFonts w:eastAsia="方正仿宋_GBK"/>
          <w:sz w:val="32"/>
          <w:szCs w:val="32"/>
        </w:rPr>
        <w:t>实施监测</w:t>
      </w:r>
      <w:r>
        <w:rPr>
          <w:rFonts w:eastAsia="方正仿宋_GBK" w:hint="eastAsia"/>
          <w:sz w:val="32"/>
          <w:szCs w:val="32"/>
        </w:rPr>
        <w:t>。诱捕器应从开花期到收获期，每周检查一次。</w:t>
      </w:r>
      <w:r>
        <w:rPr>
          <w:rFonts w:eastAsia="方正仿宋_GBK"/>
          <w:sz w:val="32"/>
          <w:szCs w:val="32"/>
        </w:rPr>
        <w:t>输华果园需保留</w:t>
      </w:r>
      <w:r>
        <w:rPr>
          <w:rFonts w:eastAsia="方正仿宋_GBK" w:hint="eastAsia"/>
          <w:sz w:val="32"/>
          <w:szCs w:val="32"/>
        </w:rPr>
        <w:t>植物检疫措施和每周诱捕器检查记录，以供SAG监督</w:t>
      </w:r>
      <w:r>
        <w:rPr>
          <w:rFonts w:eastAsia="方正仿宋_GBK"/>
          <w:sz w:val="32"/>
          <w:szCs w:val="32"/>
        </w:rPr>
        <w:t>核查</w:t>
      </w:r>
      <w:r>
        <w:rPr>
          <w:rFonts w:eastAsia="方正仿宋_GBK" w:hint="eastAsia"/>
          <w:sz w:val="32"/>
          <w:szCs w:val="32"/>
        </w:rPr>
        <w:t>。诱捕器密度为每3公顷放置1个</w:t>
      </w:r>
      <w:r>
        <w:rPr>
          <w:rFonts w:eastAsia="方正仿宋_GBK"/>
          <w:sz w:val="32"/>
          <w:szCs w:val="32"/>
        </w:rPr>
        <w:t>，</w:t>
      </w:r>
      <w:r>
        <w:rPr>
          <w:rFonts w:eastAsia="方正仿宋_GBK" w:hint="eastAsia"/>
          <w:sz w:val="32"/>
          <w:szCs w:val="32"/>
        </w:rPr>
        <w:t>按照</w:t>
      </w:r>
      <w:r>
        <w:rPr>
          <w:rFonts w:eastAsia="方正仿宋_GBK"/>
          <w:sz w:val="32"/>
          <w:szCs w:val="32"/>
        </w:rPr>
        <w:t>药品</w:t>
      </w:r>
      <w:r>
        <w:rPr>
          <w:rFonts w:eastAsia="方正仿宋_GBK" w:hint="eastAsia"/>
          <w:sz w:val="32"/>
          <w:szCs w:val="32"/>
        </w:rPr>
        <w:t>说明书使用杀虫剂，并保存所有用药记录供SAG监管人员核</w:t>
      </w:r>
      <w:r>
        <w:rPr>
          <w:rFonts w:eastAsia="方正仿宋_GBK"/>
          <w:sz w:val="32"/>
          <w:szCs w:val="32"/>
        </w:rPr>
        <w:t>查</w:t>
      </w:r>
      <w:r>
        <w:rPr>
          <w:rFonts w:eastAsia="方正仿宋_GBK" w:hint="eastAsia"/>
          <w:sz w:val="32"/>
          <w:szCs w:val="32"/>
        </w:rPr>
        <w:t>。</w:t>
      </w:r>
    </w:p>
    <w:p>
      <w:pPr>
        <w:spacing w:line="560" w:lineRule="exact"/>
        <w:ind w:firstLineChars="200" w:firstLine="640"/>
        <w:rPr>
          <w:rFonts w:eastAsia="方正仿宋_GBK"/>
          <w:sz w:val="32"/>
          <w:szCs w:val="32"/>
        </w:rPr>
      </w:pPr>
      <w:r>
        <w:rPr>
          <w:rFonts w:eastAsia="方正仿宋_GBK" w:hint="eastAsia"/>
          <w:sz w:val="32"/>
          <w:szCs w:val="32"/>
        </w:rPr>
        <w:t>6</w:t>
      </w:r>
      <w:r>
        <w:rPr>
          <w:rFonts w:eastAsia="方正仿宋_GBK"/>
          <w:sz w:val="32"/>
          <w:szCs w:val="32"/>
          <w:lang w:val="pt-BR" w:eastAsia="pt-BR"/>
        </w:rPr>
        <w:t>．</w:t>
      </w:r>
      <w:r>
        <w:rPr>
          <w:rFonts w:eastAsia="方正仿宋_GBK" w:hint="eastAsia"/>
          <w:sz w:val="32"/>
          <w:szCs w:val="32"/>
        </w:rPr>
        <w:t>针对桃白圆盾蚧、榆蛎盾蚧、暗色粉蚧、苹果绵蚜</w:t>
      </w:r>
      <w:r>
        <w:rPr>
          <w:rFonts w:eastAsia="方正仿宋_GBK"/>
          <w:sz w:val="32"/>
          <w:szCs w:val="32"/>
        </w:rPr>
        <w:t>、</w:t>
      </w:r>
      <w:r>
        <w:rPr>
          <w:rFonts w:eastAsia="方正仿宋_GBK" w:hint="eastAsia"/>
          <w:sz w:val="32"/>
          <w:szCs w:val="32"/>
        </w:rPr>
        <w:t>南美果树象甲、卷蛾和葡萄树卷叶蛾，输华鲜梨果园应由SAG授权人员施行果园监测。从开花期到收获期每15天监测一次，必要时采取措施</w:t>
      </w:r>
      <w:r>
        <w:rPr>
          <w:rFonts w:eastAsia="方正仿宋_GBK"/>
          <w:sz w:val="32"/>
          <w:szCs w:val="32"/>
        </w:rPr>
        <w:t>防控</w:t>
      </w:r>
      <w:r>
        <w:rPr>
          <w:rFonts w:eastAsia="方正仿宋_GBK" w:hint="eastAsia"/>
          <w:sz w:val="32"/>
          <w:szCs w:val="32"/>
        </w:rPr>
        <w:t>有害生物</w:t>
      </w:r>
      <w:r>
        <w:rPr>
          <w:rFonts w:eastAsia="方正仿宋_GBK" w:hint="eastAsia"/>
          <w:color w:val="000000"/>
          <w:sz w:val="32"/>
          <w:szCs w:val="32"/>
        </w:rPr>
        <w:t>。</w:t>
      </w:r>
      <w:r>
        <w:rPr>
          <w:rFonts w:eastAsia="方正仿宋_GBK" w:hint="eastAsia"/>
          <w:sz w:val="32"/>
          <w:szCs w:val="32"/>
        </w:rPr>
        <w:t>所有植物检疫措施和监测记录</w:t>
      </w:r>
      <w:r>
        <w:rPr>
          <w:rFonts w:eastAsia="方正仿宋_GBK"/>
          <w:sz w:val="32"/>
          <w:szCs w:val="32"/>
        </w:rPr>
        <w:t>需</w:t>
      </w:r>
      <w:r>
        <w:rPr>
          <w:rFonts w:eastAsia="方正仿宋_GBK" w:hint="eastAsia"/>
          <w:color w:val="000000"/>
          <w:sz w:val="32"/>
          <w:szCs w:val="32"/>
        </w:rPr>
        <w:t>保存</w:t>
      </w:r>
      <w:r>
        <w:rPr>
          <w:rFonts w:eastAsia="方正仿宋_GBK" w:hint="eastAsia"/>
          <w:sz w:val="32"/>
          <w:szCs w:val="32"/>
        </w:rPr>
        <w:t>，供SAG监管人员</w:t>
      </w:r>
      <w:r>
        <w:rPr>
          <w:rFonts w:eastAsia="方正仿宋_GBK"/>
          <w:sz w:val="32"/>
          <w:szCs w:val="32"/>
        </w:rPr>
        <w:t>监管</w:t>
      </w:r>
      <w:r>
        <w:rPr>
          <w:rFonts w:eastAsia="方正仿宋_GBK" w:hint="eastAsia"/>
          <w:sz w:val="32"/>
          <w:szCs w:val="32"/>
        </w:rPr>
        <w:t>核</w:t>
      </w:r>
      <w:r>
        <w:rPr>
          <w:rFonts w:eastAsia="方正仿宋_GBK"/>
          <w:sz w:val="32"/>
          <w:szCs w:val="32"/>
        </w:rPr>
        <w:t>查</w:t>
      </w:r>
      <w:r>
        <w:rPr>
          <w:rFonts w:eastAsia="方正仿宋_GBK" w:hint="eastAsia"/>
          <w:sz w:val="32"/>
          <w:szCs w:val="32"/>
        </w:rPr>
        <w:t>。</w:t>
      </w:r>
    </w:p>
    <w:p>
      <w:pPr>
        <w:spacing w:line="560" w:lineRule="exact"/>
        <w:ind w:firstLineChars="200" w:firstLine="640"/>
        <w:rPr>
          <w:rFonts w:eastAsia="方正仿宋_GBK"/>
          <w:sz w:val="32"/>
          <w:szCs w:val="32"/>
        </w:rPr>
      </w:pPr>
      <w:r>
        <w:rPr>
          <w:rFonts w:eastAsia="方正仿宋_GBK" w:hint="eastAsia"/>
          <w:sz w:val="32"/>
          <w:szCs w:val="32"/>
        </w:rPr>
        <w:t>7</w:t>
      </w:r>
      <w:r>
        <w:rPr>
          <w:rFonts w:eastAsia="方正仿宋_GBK"/>
          <w:sz w:val="32"/>
          <w:szCs w:val="32"/>
          <w:lang w:val="pt-BR" w:eastAsia="pt-BR"/>
        </w:rPr>
        <w:t>．</w:t>
      </w:r>
      <w:r>
        <w:rPr>
          <w:rFonts w:eastAsia="方正仿宋_GBK" w:hint="eastAsia"/>
          <w:sz w:val="32"/>
          <w:szCs w:val="32"/>
        </w:rPr>
        <w:t>针对梨黑星病菌、苹果黑星病菌和葡萄孢链格孢，输华鲜梨果园</w:t>
      </w:r>
      <w:r>
        <w:rPr>
          <w:rFonts w:eastAsia="方正仿宋_GBK"/>
          <w:sz w:val="32"/>
          <w:szCs w:val="32"/>
        </w:rPr>
        <w:t>需</w:t>
      </w:r>
      <w:r>
        <w:rPr>
          <w:rFonts w:eastAsia="方正仿宋_GBK" w:hint="eastAsia"/>
          <w:sz w:val="32"/>
          <w:szCs w:val="32"/>
        </w:rPr>
        <w:t>实施包括预防性杀菌剂在内的植物检疫管理计划予以控制，</w:t>
      </w:r>
      <w:r>
        <w:rPr>
          <w:rFonts w:eastAsia="方正仿宋_GBK"/>
          <w:sz w:val="32"/>
          <w:szCs w:val="32"/>
        </w:rPr>
        <w:t>并保存</w:t>
      </w:r>
      <w:r>
        <w:rPr>
          <w:rFonts w:eastAsia="方正仿宋_GBK" w:hint="eastAsia"/>
          <w:sz w:val="32"/>
          <w:szCs w:val="32"/>
        </w:rPr>
        <w:t>植物检疫管理</w:t>
      </w:r>
      <w:r>
        <w:rPr>
          <w:rFonts w:eastAsia="方正仿宋_GBK"/>
          <w:sz w:val="32"/>
          <w:szCs w:val="32"/>
        </w:rPr>
        <w:t>活动记录</w:t>
      </w:r>
      <w:r>
        <w:rPr>
          <w:rFonts w:eastAsia="方正仿宋_GBK" w:hint="eastAsia"/>
          <w:sz w:val="32"/>
          <w:szCs w:val="32"/>
        </w:rPr>
        <w:t>，供SAG监管人员</w:t>
      </w:r>
      <w:r>
        <w:rPr>
          <w:rFonts w:eastAsia="方正仿宋_GBK"/>
          <w:sz w:val="32"/>
          <w:szCs w:val="32"/>
        </w:rPr>
        <w:t>监管</w:t>
      </w:r>
      <w:r>
        <w:rPr>
          <w:rFonts w:eastAsia="方正仿宋_GBK" w:hint="eastAsia"/>
          <w:sz w:val="32"/>
          <w:szCs w:val="32"/>
        </w:rPr>
        <w:t>核</w:t>
      </w:r>
      <w:r>
        <w:rPr>
          <w:rFonts w:eastAsia="方正仿宋_GBK"/>
          <w:sz w:val="32"/>
          <w:szCs w:val="32"/>
        </w:rPr>
        <w:t>查</w:t>
      </w:r>
      <w:r>
        <w:rPr>
          <w:rFonts w:eastAsia="方正仿宋_GBK" w:hint="eastAsia"/>
          <w:sz w:val="32"/>
          <w:szCs w:val="32"/>
        </w:rPr>
        <w:t>。</w:t>
      </w:r>
    </w:p>
    <w:p>
      <w:pPr>
        <w:spacing w:line="560" w:lineRule="exact"/>
        <w:ind w:firstLineChars="200" w:firstLine="640"/>
        <w:rPr>
          <w:rFonts w:eastAsia="方正仿宋_GBK"/>
          <w:sz w:val="32"/>
          <w:szCs w:val="32"/>
        </w:rPr>
      </w:pPr>
      <w:r>
        <w:rPr>
          <w:rFonts w:eastAsia="方正仿宋_GBK" w:hint="eastAsia"/>
          <w:sz w:val="32"/>
          <w:szCs w:val="32"/>
        </w:rPr>
        <w:t>8</w:t>
      </w:r>
      <w:r>
        <w:rPr>
          <w:rFonts w:eastAsia="方正仿宋_GBK"/>
          <w:sz w:val="32"/>
          <w:szCs w:val="32"/>
          <w:lang w:val="pt-BR" w:eastAsia="pt-BR"/>
        </w:rPr>
        <w:t>．</w:t>
      </w:r>
      <w:r>
        <w:rPr>
          <w:rFonts w:eastAsia="方正仿宋_GBK" w:hint="eastAsia"/>
          <w:sz w:val="32"/>
          <w:szCs w:val="32"/>
        </w:rPr>
        <w:t>针对美澳型核果褐腐病，输华鲜梨果园应从开花期到收获期</w:t>
      </w:r>
      <w:r>
        <w:rPr>
          <w:rFonts w:eastAsia="方正仿宋_GBK"/>
          <w:sz w:val="32"/>
          <w:szCs w:val="32"/>
        </w:rPr>
        <w:t>开展</w:t>
      </w:r>
      <w:r>
        <w:rPr>
          <w:rFonts w:eastAsia="方正仿宋_GBK" w:hint="eastAsia"/>
          <w:sz w:val="32"/>
          <w:szCs w:val="32"/>
        </w:rPr>
        <w:t>监测，每15天</w:t>
      </w:r>
      <w:r>
        <w:rPr>
          <w:rFonts w:eastAsia="方正仿宋_GBK"/>
          <w:sz w:val="32"/>
          <w:szCs w:val="32"/>
        </w:rPr>
        <w:t>检查一次</w:t>
      </w:r>
      <w:r>
        <w:rPr>
          <w:rFonts w:eastAsia="方正仿宋_GBK" w:hint="eastAsia"/>
          <w:sz w:val="32"/>
          <w:szCs w:val="32"/>
        </w:rPr>
        <w:t>。</w:t>
      </w:r>
      <w:r>
        <w:rPr>
          <w:rFonts w:eastAsia="方正仿宋_GBK"/>
          <w:sz w:val="32"/>
          <w:szCs w:val="32"/>
        </w:rPr>
        <w:t>如监测中发现</w:t>
      </w:r>
      <w:r>
        <w:rPr>
          <w:rFonts w:eastAsia="方正仿宋_GBK" w:hint="eastAsia"/>
          <w:sz w:val="32"/>
          <w:szCs w:val="32"/>
        </w:rPr>
        <w:t>美澳型核果褐腐病，应实施包括</w:t>
      </w:r>
      <w:r>
        <w:rPr>
          <w:rFonts w:eastAsia="方正仿宋_GBK"/>
          <w:sz w:val="32"/>
          <w:szCs w:val="32"/>
        </w:rPr>
        <w:t>使用</w:t>
      </w:r>
      <w:r>
        <w:rPr>
          <w:rFonts w:eastAsia="方正仿宋_GBK" w:hint="eastAsia"/>
          <w:sz w:val="32"/>
          <w:szCs w:val="32"/>
        </w:rPr>
        <w:t>预防性杀菌剂在内的植物检疫管理计划予以控制。</w:t>
      </w:r>
      <w:r>
        <w:rPr>
          <w:rFonts w:eastAsia="方正仿宋_GBK"/>
          <w:sz w:val="32"/>
          <w:szCs w:val="32"/>
        </w:rPr>
        <w:t>果园需</w:t>
      </w:r>
      <w:r>
        <w:rPr>
          <w:rFonts w:eastAsia="方正仿宋_GBK" w:hint="eastAsia"/>
          <w:sz w:val="32"/>
          <w:szCs w:val="32"/>
        </w:rPr>
        <w:t>保存所有</w:t>
      </w:r>
      <w:r>
        <w:rPr>
          <w:rFonts w:eastAsia="方正仿宋_GBK"/>
          <w:sz w:val="32"/>
          <w:szCs w:val="32"/>
        </w:rPr>
        <w:t>防控</w:t>
      </w:r>
      <w:r>
        <w:rPr>
          <w:rFonts w:eastAsia="方正仿宋_GBK" w:hint="eastAsia"/>
          <w:sz w:val="32"/>
          <w:szCs w:val="32"/>
        </w:rPr>
        <w:t>措施和监测的记录，供SAG监管人员</w:t>
      </w:r>
      <w:r>
        <w:rPr>
          <w:rFonts w:eastAsia="方正仿宋_GBK"/>
          <w:sz w:val="32"/>
          <w:szCs w:val="32"/>
        </w:rPr>
        <w:t>监管</w:t>
      </w:r>
      <w:r>
        <w:rPr>
          <w:rFonts w:eastAsia="方正仿宋_GBK" w:hint="eastAsia"/>
          <w:sz w:val="32"/>
          <w:szCs w:val="32"/>
        </w:rPr>
        <w:t>核</w:t>
      </w:r>
      <w:r>
        <w:rPr>
          <w:rFonts w:eastAsia="方正仿宋_GBK"/>
          <w:sz w:val="32"/>
          <w:szCs w:val="32"/>
        </w:rPr>
        <w:t>查</w:t>
      </w:r>
      <w:r>
        <w:rPr>
          <w:rFonts w:eastAsia="方正仿宋_GBK" w:hint="eastAsia"/>
          <w:sz w:val="32"/>
          <w:szCs w:val="32"/>
        </w:rPr>
        <w:t>。</w:t>
      </w:r>
    </w:p>
    <w:p>
      <w:pPr>
        <w:spacing w:line="560" w:lineRule="exact"/>
        <w:ind w:firstLineChars="200" w:firstLine="640"/>
        <w:rPr>
          <w:rFonts w:eastAsia="方正仿宋_GBK"/>
          <w:sz w:val="32"/>
          <w:szCs w:val="32"/>
        </w:rPr>
      </w:pPr>
      <w:r>
        <w:rPr>
          <w:rFonts w:eastAsia="方正仿宋_GBK" w:hint="eastAsia"/>
          <w:sz w:val="32"/>
          <w:szCs w:val="32"/>
        </w:rPr>
        <w:t>9</w:t>
      </w:r>
      <w:r>
        <w:rPr>
          <w:rFonts w:eastAsia="方正仿宋_GBK"/>
          <w:sz w:val="32"/>
          <w:szCs w:val="32"/>
          <w:lang w:val="pt-BR" w:eastAsia="pt-BR"/>
        </w:rPr>
        <w:t>．</w:t>
      </w:r>
      <w:r>
        <w:rPr>
          <w:rFonts w:eastAsia="方正仿宋_GBK" w:hint="eastAsia"/>
          <w:sz w:val="32"/>
          <w:szCs w:val="32"/>
        </w:rPr>
        <w:t>针对丁香假单胞菌丁香致病变种，输华鲜梨果园应实施植物检疫管理计划，一般从花簇出现时直到果实座果</w:t>
      </w:r>
      <w:r>
        <w:rPr>
          <w:rFonts w:eastAsia="方正仿宋_GBK"/>
          <w:sz w:val="32"/>
          <w:szCs w:val="32"/>
        </w:rPr>
        <w:t>开展监测，</w:t>
      </w:r>
      <w:r>
        <w:rPr>
          <w:rFonts w:eastAsia="方正仿宋_GBK" w:hint="eastAsia"/>
          <w:sz w:val="32"/>
          <w:szCs w:val="32"/>
        </w:rPr>
        <w:t>必要时</w:t>
      </w:r>
      <w:r>
        <w:rPr>
          <w:rFonts w:eastAsia="方正仿宋_GBK"/>
          <w:sz w:val="32"/>
          <w:szCs w:val="32"/>
        </w:rPr>
        <w:t>使用</w:t>
      </w:r>
      <w:r>
        <w:rPr>
          <w:rFonts w:eastAsia="方正仿宋_GBK" w:hint="eastAsia"/>
          <w:sz w:val="32"/>
          <w:szCs w:val="32"/>
        </w:rPr>
        <w:t>铜基化合物</w:t>
      </w:r>
      <w:r>
        <w:rPr>
          <w:rFonts w:eastAsia="方正仿宋_GBK"/>
          <w:sz w:val="32"/>
          <w:szCs w:val="32"/>
        </w:rPr>
        <w:t>（杀菌剂）</w:t>
      </w:r>
      <w:r>
        <w:rPr>
          <w:rFonts w:eastAsia="方正仿宋_GBK" w:hint="eastAsia"/>
          <w:sz w:val="32"/>
          <w:szCs w:val="32"/>
        </w:rPr>
        <w:t>进行</w:t>
      </w:r>
      <w:r>
        <w:rPr>
          <w:rFonts w:eastAsia="方正仿宋_GBK"/>
          <w:sz w:val="32"/>
          <w:szCs w:val="32"/>
        </w:rPr>
        <w:t>防治</w:t>
      </w:r>
      <w:r>
        <w:rPr>
          <w:rFonts w:eastAsia="方正仿宋_GBK" w:hint="eastAsia"/>
          <w:sz w:val="32"/>
          <w:szCs w:val="32"/>
        </w:rPr>
        <w:t>。</w:t>
      </w:r>
    </w:p>
    <w:p>
      <w:pPr>
        <w:spacing w:line="560" w:lineRule="exact"/>
        <w:ind w:firstLineChars="200" w:firstLine="640"/>
        <w:rPr>
          <w:rFonts w:eastAsia="方正仿宋_GBK"/>
          <w:sz w:val="32"/>
          <w:szCs w:val="32"/>
        </w:rPr>
      </w:pPr>
      <w:r>
        <w:rPr>
          <w:rFonts w:eastAsia="方正仿宋_GBK" w:hint="eastAsia"/>
          <w:sz w:val="32"/>
          <w:szCs w:val="32"/>
        </w:rPr>
        <w:t>10</w:t>
      </w:r>
      <w:r>
        <w:rPr>
          <w:rFonts w:eastAsia="方正仿宋_GBK"/>
          <w:sz w:val="32"/>
          <w:szCs w:val="32"/>
          <w:lang w:val="pt-BR" w:eastAsia="pt-BR"/>
        </w:rPr>
        <w:t>．</w:t>
      </w:r>
      <w:r>
        <w:rPr>
          <w:rFonts w:eastAsia="方正仿宋_GBK" w:hint="eastAsia"/>
          <w:sz w:val="32"/>
          <w:szCs w:val="32"/>
        </w:rPr>
        <w:t>针对梨疱状溃疡类病毒，输华鲜梨果园应进行监测，一旦发现任何症状应抽样进行实验室分析。如果在果园中检测到该类病毒，果农应在SAG监管下采取综合管理措施。</w:t>
      </w:r>
    </w:p>
    <w:p>
      <w:pPr>
        <w:pStyle w:val="21"/>
        <w:widowControl/>
        <w:adjustRightInd w:val="0"/>
        <w:snapToGrid w:val="0"/>
        <w:spacing w:line="560" w:lineRule="exact"/>
        <w:ind w:firstLine="632"/>
        <w:outlineLvl w:val="0"/>
        <w:rPr>
          <w:rFonts w:eastAsia="方正楷体_GBK"/>
          <w:b/>
          <w:bCs/>
          <w:kern w:val="0"/>
          <w:sz w:val="32"/>
          <w:szCs w:val="32"/>
        </w:rPr>
      </w:pPr>
      <w:r>
        <w:rPr>
          <w:rFonts w:eastAsia="方正楷体_GBK"/>
          <w:b/>
          <w:bCs/>
          <w:kern w:val="0"/>
          <w:sz w:val="32"/>
          <w:szCs w:val="32"/>
        </w:rPr>
        <w:t>（二）包装厂管理。</w:t>
      </w:r>
    </w:p>
    <w:p>
      <w:pPr>
        <w:adjustRightInd w:val="0"/>
        <w:snapToGrid w:val="0"/>
        <w:spacing w:line="560" w:lineRule="exact"/>
        <w:ind w:firstLineChars="200" w:firstLine="640"/>
        <w:rPr>
          <w:rFonts w:eastAsia="方正仿宋_GBK"/>
          <w:kern w:val="0"/>
          <w:sz w:val="32"/>
          <w:szCs w:val="32"/>
        </w:rPr>
      </w:pPr>
      <w:r>
        <w:rPr>
          <w:rFonts w:eastAsia="方正仿宋_GBK"/>
          <w:sz w:val="32"/>
          <w:szCs w:val="32"/>
          <w:lang w:val="pt-BR" w:eastAsia="pt-BR"/>
        </w:rPr>
        <w:t>1．</w:t>
      </w:r>
      <w:r>
        <w:rPr>
          <w:rFonts w:eastAsia="方正仿宋_GBK"/>
          <w:sz w:val="32"/>
          <w:szCs w:val="32"/>
        </w:rPr>
        <w:t>输华鲜</w:t>
      </w:r>
      <w:r>
        <w:rPr>
          <w:rFonts w:eastAsia="方正仿宋_GBK" w:hint="eastAsia"/>
          <w:sz w:val="32"/>
          <w:szCs w:val="32"/>
        </w:rPr>
        <w:t>梨的包装、储存和运输，应在SAG官员的监管下进行。</w:t>
      </w:r>
    </w:p>
    <w:p>
      <w:pPr>
        <w:spacing w:line="560" w:lineRule="exact"/>
        <w:ind w:firstLine="636"/>
        <w:rPr>
          <w:rFonts w:eastAsia="方正仿宋_GBK"/>
          <w:sz w:val="32"/>
          <w:szCs w:val="32"/>
        </w:rPr>
      </w:pPr>
      <w:r>
        <w:rPr>
          <w:rFonts w:eastAsia="方正仿宋_GBK"/>
          <w:sz w:val="32"/>
          <w:szCs w:val="32"/>
          <w:lang w:val="pt-BR" w:eastAsia="pt-BR"/>
        </w:rPr>
        <w:t>2．</w:t>
      </w:r>
      <w:r>
        <w:rPr>
          <w:rFonts w:eastAsia="方正仿宋_GBK"/>
          <w:sz w:val="32"/>
          <w:szCs w:val="32"/>
        </w:rPr>
        <w:t>输华鲜</w:t>
      </w:r>
      <w:r>
        <w:rPr>
          <w:rFonts w:eastAsia="方正仿宋_GBK" w:hint="eastAsia"/>
          <w:sz w:val="32"/>
          <w:szCs w:val="32"/>
        </w:rPr>
        <w:t>梨包装厂和</w:t>
      </w:r>
      <w:r>
        <w:rPr>
          <w:rFonts w:eastAsia="方正仿宋_GBK"/>
          <w:sz w:val="32"/>
          <w:szCs w:val="32"/>
        </w:rPr>
        <w:t>冷库</w:t>
      </w:r>
      <w:r>
        <w:rPr>
          <w:rFonts w:eastAsia="方正仿宋_GBK" w:hint="eastAsia"/>
          <w:sz w:val="32"/>
          <w:szCs w:val="32"/>
        </w:rPr>
        <w:t>应具备良好的卫生条件。</w:t>
      </w:r>
      <w:r>
        <w:rPr>
          <w:rFonts w:eastAsia="方正仿宋_GBK"/>
          <w:sz w:val="32"/>
          <w:szCs w:val="32"/>
        </w:rPr>
        <w:t>在</w:t>
      </w:r>
      <w:r>
        <w:rPr>
          <w:rFonts w:eastAsia="方正仿宋_GBK" w:hint="eastAsia"/>
          <w:sz w:val="32"/>
          <w:szCs w:val="32"/>
        </w:rPr>
        <w:t>分拣和包装前须对鲜梨进行清洗和干燥。</w:t>
      </w:r>
    </w:p>
    <w:p>
      <w:pPr>
        <w:spacing w:line="560" w:lineRule="exact"/>
        <w:ind w:firstLine="636"/>
        <w:rPr>
          <w:rFonts w:eastAsia="方正仿宋_GBK"/>
          <w:sz w:val="32"/>
          <w:szCs w:val="32"/>
        </w:rPr>
      </w:pPr>
      <w:r>
        <w:rPr>
          <w:rFonts w:eastAsia="方正仿宋_GBK" w:hint="eastAsia"/>
          <w:sz w:val="32"/>
          <w:szCs w:val="32"/>
        </w:rPr>
        <w:t>3</w:t>
      </w:r>
      <w:r>
        <w:rPr>
          <w:rFonts w:eastAsia="方正仿宋_GBK"/>
          <w:sz w:val="32"/>
          <w:szCs w:val="32"/>
          <w:lang w:val="pt-BR" w:eastAsia="pt-BR"/>
        </w:rPr>
        <w:t>．</w:t>
      </w:r>
      <w:r>
        <w:rPr>
          <w:rFonts w:eastAsia="方正仿宋_GBK" w:hint="eastAsia"/>
          <w:sz w:val="32"/>
          <w:szCs w:val="32"/>
        </w:rPr>
        <w:t>在水果分拣线的容器或在包装前的挑选台，</w:t>
      </w:r>
      <w:r>
        <w:rPr>
          <w:rFonts w:eastAsia="方正仿宋_GBK"/>
          <w:sz w:val="32"/>
          <w:szCs w:val="32"/>
        </w:rPr>
        <w:t>使用</w:t>
      </w:r>
      <w:r>
        <w:rPr>
          <w:rFonts w:eastAsia="方正仿宋_GBK" w:hint="eastAsia"/>
          <w:sz w:val="32"/>
          <w:szCs w:val="32"/>
        </w:rPr>
        <w:t>水果监测系统。包装过程中，</w:t>
      </w:r>
      <w:r>
        <w:rPr>
          <w:rFonts w:eastAsia="方正仿宋_GBK"/>
          <w:sz w:val="32"/>
          <w:szCs w:val="32"/>
        </w:rPr>
        <w:t>应</w:t>
      </w:r>
      <w:r>
        <w:rPr>
          <w:rFonts w:eastAsia="方正仿宋_GBK" w:hint="eastAsia"/>
          <w:sz w:val="32"/>
          <w:szCs w:val="32"/>
        </w:rPr>
        <w:t>剔除任何具有病虫害为害迹象或其他影响品质的、有缺陷的鲜梨，</w:t>
      </w:r>
      <w:r>
        <w:rPr>
          <w:rFonts w:eastAsia="方正仿宋_GBK"/>
          <w:sz w:val="32"/>
          <w:szCs w:val="32"/>
        </w:rPr>
        <w:t>以及</w:t>
      </w:r>
      <w:r>
        <w:rPr>
          <w:rFonts w:eastAsia="方正仿宋_GBK" w:hint="eastAsia"/>
          <w:sz w:val="32"/>
          <w:szCs w:val="32"/>
        </w:rPr>
        <w:t>树叶、树枝和泥土。</w:t>
      </w:r>
    </w:p>
    <w:p>
      <w:pPr>
        <w:spacing w:line="560" w:lineRule="exact"/>
        <w:ind w:firstLine="636"/>
        <w:rPr>
          <w:rFonts w:eastAsia="方正仿宋_GBK"/>
          <w:sz w:val="32"/>
          <w:szCs w:val="32"/>
        </w:rPr>
      </w:pPr>
      <w:r>
        <w:rPr>
          <w:rFonts w:eastAsia="方正仿宋_GBK" w:hint="eastAsia"/>
          <w:sz w:val="32"/>
          <w:szCs w:val="32"/>
        </w:rPr>
        <w:t>4</w:t>
      </w:r>
      <w:r>
        <w:rPr>
          <w:rFonts w:eastAsia="方正仿宋_GBK"/>
          <w:sz w:val="32"/>
          <w:szCs w:val="32"/>
          <w:lang w:val="pt-BR" w:eastAsia="pt-BR"/>
        </w:rPr>
        <w:t>．</w:t>
      </w:r>
      <w:r>
        <w:rPr>
          <w:rFonts w:eastAsia="方正仿宋_GBK" w:hint="eastAsia"/>
          <w:sz w:val="32"/>
          <w:szCs w:val="32"/>
        </w:rPr>
        <w:t>包装厂须针对输华水果实施有害生物监测系统，当水果自注册果园运达时，从每辆车中抽取50个鲜梨进行检查，以确定是否携带中方关注的检疫性有害生物，并且须将任何疑似感染苹果蠹蛾幼虫的</w:t>
      </w:r>
      <w:r>
        <w:rPr>
          <w:rFonts w:eastAsia="方正仿宋_GBK"/>
          <w:sz w:val="32"/>
          <w:szCs w:val="32"/>
        </w:rPr>
        <w:t>果实</w:t>
      </w:r>
      <w:r>
        <w:rPr>
          <w:rFonts w:eastAsia="方正仿宋_GBK" w:hint="eastAsia"/>
          <w:sz w:val="32"/>
          <w:szCs w:val="32"/>
        </w:rPr>
        <w:t>切成4份加以检查。</w:t>
      </w:r>
    </w:p>
    <w:p>
      <w:pPr>
        <w:spacing w:line="560" w:lineRule="exact"/>
        <w:ind w:firstLine="636"/>
        <w:rPr>
          <w:rFonts w:eastAsia="方正仿宋_GBK"/>
          <w:sz w:val="32"/>
          <w:szCs w:val="32"/>
        </w:rPr>
      </w:pPr>
      <w:r>
        <w:rPr>
          <w:rFonts w:eastAsia="方正仿宋_GBK" w:hint="eastAsia"/>
          <w:sz w:val="32"/>
          <w:szCs w:val="32"/>
        </w:rPr>
        <w:t>5</w:t>
      </w:r>
      <w:r>
        <w:rPr>
          <w:rFonts w:eastAsia="方正仿宋_GBK"/>
          <w:sz w:val="32"/>
          <w:szCs w:val="32"/>
          <w:lang w:val="pt-BR" w:eastAsia="pt-BR"/>
        </w:rPr>
        <w:t>．</w:t>
      </w:r>
      <w:r>
        <w:rPr>
          <w:rFonts w:eastAsia="方正仿宋_GBK" w:hint="eastAsia"/>
          <w:sz w:val="32"/>
          <w:szCs w:val="32"/>
        </w:rPr>
        <w:t>针对输华水果，每批随机检查</w:t>
      </w:r>
      <w:r>
        <w:rPr>
          <w:rFonts w:eastAsia="方正仿宋_GBK"/>
          <w:sz w:val="32"/>
          <w:szCs w:val="32"/>
        </w:rPr>
        <w:t>300</w:t>
      </w:r>
      <w:r>
        <w:rPr>
          <w:rFonts w:eastAsia="方正仿宋_GBK" w:hint="eastAsia"/>
          <w:sz w:val="32"/>
          <w:szCs w:val="32"/>
        </w:rPr>
        <w:t>个果，并且挑选疑似被病虫害侵染的果实切成4份进行检查，一旦检出苹果蠹蛾，本批货物不能出口。如果从同一果园连续3批次检出苹果蠹蛾，该果园本出口季不得出口。</w:t>
      </w:r>
      <w:r>
        <w:rPr>
          <w:rFonts w:eastAsia="方正仿宋_GBK"/>
          <w:sz w:val="32"/>
          <w:szCs w:val="32"/>
        </w:rPr>
        <w:t>同时</w:t>
      </w:r>
      <w:r>
        <w:rPr>
          <w:rFonts w:eastAsia="方正仿宋_GBK" w:hint="eastAsia"/>
          <w:sz w:val="32"/>
          <w:szCs w:val="32"/>
        </w:rPr>
        <w:t>，</w:t>
      </w:r>
      <w:r>
        <w:rPr>
          <w:rFonts w:eastAsia="方正仿宋_GBK"/>
          <w:sz w:val="32"/>
          <w:szCs w:val="32"/>
        </w:rPr>
        <w:t>对上述样品</w:t>
      </w:r>
      <w:r>
        <w:rPr>
          <w:rFonts w:eastAsia="方正仿宋_GBK" w:hint="eastAsia"/>
          <w:sz w:val="32"/>
          <w:szCs w:val="32"/>
        </w:rPr>
        <w:t>进行桃白圆盾蚧、榆蛎盾蚧、暗色粉蚧、苹果绵蚜、南美果树象甲、卷蛾和葡萄树卷叶蛾</w:t>
      </w:r>
      <w:r>
        <w:rPr>
          <w:rFonts w:eastAsia="方正仿宋_GBK"/>
          <w:sz w:val="32"/>
          <w:szCs w:val="32"/>
        </w:rPr>
        <w:t>等有害生物检查</w:t>
      </w:r>
      <w:r>
        <w:rPr>
          <w:rFonts w:eastAsia="方正仿宋_GBK" w:hint="eastAsia"/>
          <w:sz w:val="32"/>
          <w:szCs w:val="32"/>
        </w:rPr>
        <w:t>。如果对这些有害生物的鉴定有疑问，样品应送到实验室</w:t>
      </w:r>
      <w:r>
        <w:rPr>
          <w:rFonts w:eastAsia="方正仿宋_GBK"/>
          <w:sz w:val="32"/>
          <w:szCs w:val="32"/>
        </w:rPr>
        <w:t>，</w:t>
      </w:r>
      <w:r>
        <w:rPr>
          <w:rFonts w:eastAsia="方正仿宋_GBK" w:hint="eastAsia"/>
          <w:sz w:val="32"/>
          <w:szCs w:val="32"/>
        </w:rPr>
        <w:t>由SAG授权人员进行鉴定，并做好SAG监管记录。</w:t>
      </w:r>
    </w:p>
    <w:p>
      <w:pPr>
        <w:spacing w:line="560" w:lineRule="exact"/>
        <w:ind w:firstLine="636"/>
        <w:rPr>
          <w:rFonts w:eastAsia="方正仿宋_GBK"/>
          <w:sz w:val="32"/>
          <w:szCs w:val="32"/>
        </w:rPr>
      </w:pPr>
      <w:r>
        <w:rPr>
          <w:rFonts w:eastAsia="方正仿宋_GBK" w:hint="eastAsia"/>
          <w:sz w:val="32"/>
          <w:szCs w:val="32"/>
        </w:rPr>
        <w:t>6</w:t>
      </w:r>
      <w:r>
        <w:rPr>
          <w:rFonts w:eastAsia="方正仿宋_GBK"/>
          <w:sz w:val="32"/>
          <w:szCs w:val="32"/>
          <w:lang w:val="pt-BR" w:eastAsia="pt-BR"/>
        </w:rPr>
        <w:t>．</w:t>
      </w:r>
      <w:r>
        <w:rPr>
          <w:rFonts w:eastAsia="方正仿宋_GBK" w:hint="eastAsia"/>
          <w:sz w:val="32"/>
          <w:szCs w:val="32"/>
        </w:rPr>
        <w:t>负责水果筛选和取样人员须经过培训，熟悉中方关注的检疫性有害生物及相应病症。培训记录须保存，</w:t>
      </w:r>
      <w:r>
        <w:rPr>
          <w:rFonts w:eastAsia="方正仿宋_GBK"/>
          <w:sz w:val="32"/>
          <w:szCs w:val="32"/>
        </w:rPr>
        <w:t>应</w:t>
      </w:r>
      <w:r>
        <w:rPr>
          <w:rFonts w:eastAsia="方正仿宋_GBK" w:hint="eastAsia"/>
          <w:sz w:val="32"/>
          <w:szCs w:val="32"/>
        </w:rPr>
        <w:t>要求提供给S</w:t>
      </w:r>
      <w:r>
        <w:rPr>
          <w:rFonts w:eastAsia="方正仿宋_GBK"/>
          <w:sz w:val="32"/>
          <w:szCs w:val="32"/>
        </w:rPr>
        <w:t>AG</w:t>
      </w:r>
      <w:r>
        <w:rPr>
          <w:rFonts w:eastAsia="方正仿宋_GBK" w:hint="eastAsia"/>
          <w:sz w:val="32"/>
          <w:szCs w:val="32"/>
        </w:rPr>
        <w:t>和GACC核查。</w:t>
      </w:r>
    </w:p>
    <w:p>
      <w:pPr>
        <w:spacing w:line="560" w:lineRule="exact"/>
        <w:ind w:firstLine="636"/>
        <w:rPr>
          <w:rFonts w:eastAsia="方正仿宋_GBK"/>
          <w:sz w:val="32"/>
          <w:szCs w:val="32"/>
        </w:rPr>
      </w:pPr>
      <w:r>
        <w:rPr>
          <w:rFonts w:eastAsia="方正仿宋_GBK" w:hint="eastAsia"/>
          <w:sz w:val="32"/>
          <w:szCs w:val="32"/>
        </w:rPr>
        <w:t>7</w:t>
      </w:r>
      <w:r>
        <w:rPr>
          <w:rFonts w:eastAsia="方正仿宋_GBK"/>
          <w:sz w:val="32"/>
          <w:szCs w:val="32"/>
          <w:lang w:val="pt-BR" w:eastAsia="pt-BR"/>
        </w:rPr>
        <w:t>．</w:t>
      </w:r>
      <w:r>
        <w:rPr>
          <w:rFonts w:eastAsia="方正仿宋_GBK" w:hint="eastAsia"/>
          <w:sz w:val="32"/>
          <w:szCs w:val="32"/>
        </w:rPr>
        <w:t>包装完毕后的鲜梨应立即单独存放在冷库中，以防止交叉污染。</w:t>
      </w:r>
    </w:p>
    <w:p>
      <w:pPr>
        <w:pStyle w:val="21"/>
        <w:widowControl/>
        <w:adjustRightInd w:val="0"/>
        <w:snapToGrid w:val="0"/>
        <w:spacing w:line="560" w:lineRule="exact"/>
        <w:ind w:firstLine="632"/>
        <w:outlineLvl w:val="0"/>
        <w:rPr>
          <w:rFonts w:eastAsia="方正楷体_GBK"/>
          <w:b/>
          <w:bCs/>
          <w:kern w:val="0"/>
          <w:sz w:val="32"/>
          <w:szCs w:val="32"/>
        </w:rPr>
      </w:pPr>
      <w:r>
        <w:rPr>
          <w:rFonts w:eastAsia="方正楷体_GBK"/>
          <w:b/>
          <w:bCs/>
          <w:kern w:val="0"/>
          <w:sz w:val="32"/>
          <w:szCs w:val="32"/>
        </w:rPr>
        <w:t>（三）包装要求。</w:t>
      </w:r>
    </w:p>
    <w:p>
      <w:pPr>
        <w:spacing w:line="560" w:lineRule="exact"/>
        <w:ind w:firstLine="636"/>
        <w:rPr>
          <w:rFonts w:eastAsia="方正仿宋_GBK"/>
          <w:sz w:val="32"/>
          <w:szCs w:val="32"/>
        </w:rPr>
      </w:pPr>
      <w:r>
        <w:rPr>
          <w:rFonts w:eastAsia="方正仿宋_GBK"/>
          <w:sz w:val="32"/>
          <w:szCs w:val="32"/>
          <w:lang w:val="pt-BR" w:eastAsia="pt-BR"/>
        </w:rPr>
        <w:t>1．</w:t>
      </w:r>
      <w:r>
        <w:rPr>
          <w:rFonts w:eastAsia="方正仿宋_GBK" w:hint="eastAsia"/>
          <w:sz w:val="32"/>
          <w:szCs w:val="32"/>
        </w:rPr>
        <w:t>包装材料应干净卫生、未使用过，带通风孔的</w:t>
      </w:r>
      <w:r>
        <w:rPr>
          <w:rFonts w:eastAsia="方正仿宋_GBK"/>
          <w:sz w:val="32"/>
          <w:szCs w:val="32"/>
        </w:rPr>
        <w:t>包装箱</w:t>
      </w:r>
      <w:r>
        <w:rPr>
          <w:rFonts w:eastAsia="方正仿宋_GBK" w:hint="eastAsia"/>
          <w:sz w:val="32"/>
          <w:szCs w:val="32"/>
        </w:rPr>
        <w:t>必须内衬网罩或有孔袋（最大直径1.6mm）。水果也可以用无孔袋或全部包裹的托盘包装，以防止任何有害生物感染。</w:t>
      </w:r>
    </w:p>
    <w:p>
      <w:pPr>
        <w:spacing w:line="560" w:lineRule="exact"/>
        <w:ind w:firstLine="636"/>
        <w:rPr>
          <w:rFonts w:eastAsia="方正仿宋_GBK"/>
          <w:sz w:val="32"/>
          <w:szCs w:val="32"/>
        </w:rPr>
      </w:pPr>
      <w:r>
        <w:rPr>
          <w:rFonts w:eastAsia="方正仿宋_GBK"/>
          <w:sz w:val="32"/>
          <w:szCs w:val="32"/>
          <w:lang w:val="pt-BR" w:eastAsia="pt-BR"/>
        </w:rPr>
        <w:t>2．</w:t>
      </w:r>
      <w:r>
        <w:rPr>
          <w:rFonts w:eastAsia="方正仿宋_GBK" w:hint="eastAsia"/>
          <w:sz w:val="32"/>
          <w:szCs w:val="32"/>
        </w:rPr>
        <w:t>每个包装箱上应用英文标注产品名称、产地（区、市）、原产国，以及果园和包装厂名称或代码。</w:t>
      </w:r>
    </w:p>
    <w:p>
      <w:pPr>
        <w:spacing w:line="560" w:lineRule="exact"/>
        <w:ind w:firstLine="636"/>
        <w:rPr>
          <w:rFonts w:eastAsia="方正仿宋_GBK"/>
          <w:sz w:val="32"/>
          <w:szCs w:val="32"/>
        </w:rPr>
      </w:pPr>
      <w:r>
        <w:rPr>
          <w:rFonts w:eastAsia="方正仿宋_GBK"/>
          <w:sz w:val="32"/>
          <w:szCs w:val="32"/>
          <w:lang w:val="pt-BR" w:eastAsia="pt-BR"/>
        </w:rPr>
        <w:t>3．</w:t>
      </w:r>
      <w:r>
        <w:rPr>
          <w:rFonts w:eastAsia="方正仿宋_GBK" w:hint="eastAsia"/>
          <w:sz w:val="32"/>
          <w:szCs w:val="32"/>
        </w:rPr>
        <w:t>每个托盘必须用中文或英文标注：“输往中华人民共和国”</w:t>
      </w:r>
      <w:r>
        <w:rPr>
          <w:rFonts w:hint="eastAsia"/>
          <w:sz w:val="32"/>
          <w:szCs w:val="32"/>
          <w:lang w:val="en-CA" w:eastAsia="en-CA"/>
        </w:rPr>
        <w:t>(</w:t>
      </w:r>
      <w:r>
        <w:rPr>
          <w:sz w:val="32"/>
          <w:szCs w:val="32"/>
          <w:lang w:val="en-CA" w:eastAsia="en-CA"/>
        </w:rPr>
        <w:t>Exported to the People</w:t>
      </w:r>
      <w:r>
        <w:rPr>
          <w:sz w:val="32"/>
          <w:szCs w:val="32"/>
          <w:lang w:val="en-CA"/>
        </w:rPr>
        <w:t>’</w:t>
      </w:r>
      <w:r>
        <w:rPr>
          <w:sz w:val="32"/>
          <w:szCs w:val="32"/>
          <w:lang w:val="en-CA" w:eastAsia="en-CA"/>
        </w:rPr>
        <w:t>s Republic of China)</w:t>
      </w:r>
      <w:r>
        <w:rPr>
          <w:rFonts w:eastAsia="方正仿宋_GBK" w:hint="eastAsia"/>
          <w:sz w:val="32"/>
          <w:szCs w:val="32"/>
        </w:rPr>
        <w:t>。未使用托盘的货物，包装箱上也必须标注同样内容。</w:t>
      </w:r>
    </w:p>
    <w:p>
      <w:pPr>
        <w:tabs>
          <w:tab w:val="left" w:pos="426"/>
          <w:tab w:val="left" w:pos="5001"/>
        </w:tabs>
        <w:adjustRightInd w:val="0"/>
        <w:snapToGrid w:val="0"/>
        <w:spacing w:line="560" w:lineRule="exact"/>
        <w:ind w:firstLineChars="200" w:firstLine="640"/>
        <w:jc w:val="left"/>
        <w:rPr>
          <w:rFonts w:eastAsia="方正仿宋_GBK"/>
          <w:sz w:val="32"/>
          <w:szCs w:val="32"/>
        </w:rPr>
      </w:pPr>
      <w:r>
        <w:rPr>
          <w:rFonts w:eastAsia="方正仿宋_GBK" w:hint="eastAsia"/>
          <w:sz w:val="32"/>
          <w:szCs w:val="32"/>
        </w:rPr>
        <w:t>4</w:t>
      </w:r>
      <w:r>
        <w:rPr>
          <w:rFonts w:eastAsia="方正仿宋_GBK"/>
          <w:sz w:val="32"/>
          <w:szCs w:val="32"/>
          <w:lang w:val="pt-BR" w:eastAsia="pt-BR"/>
        </w:rPr>
        <w:t>．</w:t>
      </w:r>
      <w:r>
        <w:rPr>
          <w:rFonts w:eastAsia="方正仿宋_GBK"/>
          <w:sz w:val="32"/>
          <w:szCs w:val="32"/>
        </w:rPr>
        <w:t>若使用木质包装，须符合</w:t>
      </w:r>
      <w:r>
        <w:rPr>
          <w:rFonts w:eastAsia="方正仿宋_GBK" w:hint="eastAsia"/>
          <w:sz w:val="32"/>
          <w:szCs w:val="32"/>
        </w:rPr>
        <w:t>第</w:t>
      </w:r>
      <w:r>
        <w:rPr>
          <w:rFonts w:eastAsia="方正仿宋_GBK"/>
          <w:sz w:val="32"/>
          <w:szCs w:val="32"/>
        </w:rPr>
        <w:t>15号国际植物检疫措施标准</w:t>
      </w:r>
      <w:r>
        <w:rPr>
          <w:rFonts w:eastAsia="方正仿宋_GBK" w:hint="eastAsia"/>
          <w:sz w:val="32"/>
          <w:szCs w:val="32"/>
        </w:rPr>
        <w:t>（ISPM15）</w:t>
      </w:r>
      <w:r>
        <w:rPr>
          <w:rFonts w:eastAsia="方正仿宋_GBK"/>
          <w:sz w:val="32"/>
          <w:szCs w:val="32"/>
        </w:rPr>
        <w:t>。</w:t>
      </w:r>
    </w:p>
    <w:p>
      <w:pPr>
        <w:spacing w:line="560" w:lineRule="exact"/>
        <w:ind w:firstLine="636"/>
        <w:rPr>
          <w:rFonts w:eastAsia="方正仿宋_GBK"/>
          <w:sz w:val="32"/>
          <w:szCs w:val="32"/>
        </w:rPr>
      </w:pPr>
      <w:r>
        <w:rPr>
          <w:rFonts w:eastAsia="方正楷体_GBK"/>
          <w:b/>
          <w:bCs/>
          <w:kern w:val="0"/>
          <w:sz w:val="32"/>
          <w:szCs w:val="32"/>
        </w:rPr>
        <w:t>（四）</w:t>
      </w:r>
      <w:r>
        <w:rPr>
          <w:rFonts w:eastAsia="方正楷体_GBK" w:hint="eastAsia"/>
          <w:b/>
          <w:bCs/>
          <w:kern w:val="0"/>
          <w:sz w:val="32"/>
          <w:szCs w:val="32"/>
        </w:rPr>
        <w:t>检疫处理要求</w:t>
      </w:r>
    </w:p>
    <w:p>
      <w:pPr>
        <w:spacing w:line="560" w:lineRule="exact"/>
        <w:ind w:firstLine="636"/>
        <w:rPr>
          <w:rFonts w:eastAsia="方正仿宋_GBK"/>
          <w:sz w:val="32"/>
          <w:szCs w:val="32"/>
        </w:rPr>
      </w:pPr>
      <w:r>
        <w:rPr>
          <w:rFonts w:eastAsia="方正仿宋_GBK" w:hint="eastAsia"/>
          <w:sz w:val="32"/>
          <w:szCs w:val="32"/>
        </w:rPr>
        <w:t>1．所有来自地中海实蝇疫区的鲜梨，</w:t>
      </w:r>
      <w:r>
        <w:rPr>
          <w:rFonts w:eastAsia="方正仿宋_GBK"/>
          <w:sz w:val="32"/>
          <w:szCs w:val="32"/>
        </w:rPr>
        <w:t>应在</w:t>
      </w:r>
      <w:r>
        <w:rPr>
          <w:rFonts w:eastAsia="方正仿宋_GBK" w:hint="eastAsia"/>
          <w:sz w:val="32"/>
          <w:szCs w:val="32"/>
        </w:rPr>
        <w:t>SAG官员或SAG授权人员</w:t>
      </w:r>
      <w:r>
        <w:rPr>
          <w:rFonts w:eastAsia="方正仿宋_GBK"/>
          <w:sz w:val="32"/>
          <w:szCs w:val="32"/>
        </w:rPr>
        <w:t>监管下实施</w:t>
      </w:r>
      <w:r>
        <w:rPr>
          <w:rFonts w:eastAsia="方正仿宋_GBK" w:hint="eastAsia"/>
          <w:sz w:val="32"/>
          <w:szCs w:val="32"/>
        </w:rPr>
        <w:t>冷处理</w:t>
      </w:r>
      <w:r>
        <w:rPr>
          <w:rFonts w:eastAsia="方正仿宋_GBK"/>
          <w:sz w:val="32"/>
          <w:szCs w:val="32"/>
        </w:rPr>
        <w:t>，</w:t>
      </w:r>
      <w:r>
        <w:rPr>
          <w:rFonts w:eastAsia="方正仿宋_GBK" w:hint="eastAsia"/>
          <w:sz w:val="32"/>
          <w:szCs w:val="32"/>
        </w:rPr>
        <w:t>处理温度为≤0.5</w:t>
      </w:r>
      <w:r>
        <w:rPr>
          <w:rFonts w:ascii="方正仿宋_GBK" w:eastAsia="方正仿宋_GBK" w:hint="eastAsia"/>
          <w:sz w:val="32"/>
          <w:szCs w:val="32"/>
        </w:rPr>
        <w:t>℃</w:t>
      </w:r>
      <w:r>
        <w:rPr>
          <w:rFonts w:eastAsia="方正仿宋_GBK" w:hint="eastAsia"/>
          <w:sz w:val="32"/>
          <w:szCs w:val="32"/>
        </w:rPr>
        <w:t>，持续15天。</w:t>
      </w:r>
    </w:p>
    <w:p>
      <w:pPr>
        <w:spacing w:line="560" w:lineRule="exact"/>
        <w:ind w:firstLineChars="200" w:firstLine="640"/>
        <w:rPr>
          <w:rFonts w:eastAsia="方正仿宋_GBK"/>
          <w:sz w:val="32"/>
          <w:szCs w:val="32"/>
        </w:rPr>
      </w:pPr>
      <w:r>
        <w:rPr>
          <w:rFonts w:eastAsia="方正仿宋_GBK" w:hint="eastAsia"/>
          <w:sz w:val="32"/>
          <w:szCs w:val="32"/>
        </w:rPr>
        <w:t>2．冷处理需符合出口前冷处理操作程序（附件1）或运输途中冷处理操作程序（附件2）。</w:t>
      </w:r>
    </w:p>
    <w:p>
      <w:pPr>
        <w:pStyle w:val="21"/>
        <w:widowControl/>
        <w:adjustRightInd w:val="0"/>
        <w:snapToGrid w:val="0"/>
        <w:spacing w:line="560" w:lineRule="exact"/>
        <w:ind w:firstLine="632"/>
        <w:outlineLvl w:val="0"/>
        <w:rPr>
          <w:rFonts w:eastAsia="方正楷体_GBK"/>
          <w:b/>
          <w:bCs/>
          <w:kern w:val="0"/>
          <w:sz w:val="32"/>
          <w:szCs w:val="32"/>
        </w:rPr>
      </w:pPr>
      <w:r>
        <w:rPr>
          <w:rFonts w:eastAsia="方正楷体_GBK"/>
          <w:b/>
          <w:bCs/>
          <w:kern w:val="0"/>
          <w:sz w:val="32"/>
          <w:szCs w:val="32"/>
        </w:rPr>
        <w:t>（五）出口前检疫。</w:t>
      </w:r>
    </w:p>
    <w:p>
      <w:pPr>
        <w:spacing w:line="560" w:lineRule="exact"/>
        <w:ind w:firstLine="636"/>
        <w:rPr>
          <w:rFonts w:eastAsia="方正仿宋_GBK"/>
          <w:sz w:val="32"/>
          <w:szCs w:val="32"/>
        </w:rPr>
      </w:pPr>
      <w:r>
        <w:rPr>
          <w:rFonts w:eastAsia="方正仿宋_GBK" w:hint="eastAsia"/>
          <w:bCs/>
          <w:sz w:val="32"/>
          <w:szCs w:val="32"/>
          <w:lang w:val="pt-BR" w:eastAsia="pt-BR" w:bidi="ug-CN"/>
        </w:rPr>
        <w:t>1</w:t>
      </w:r>
      <w:r>
        <w:rPr>
          <w:rFonts w:eastAsia="方正仿宋_GBK" w:hint="eastAsia"/>
          <w:sz w:val="32"/>
          <w:szCs w:val="32"/>
        </w:rPr>
        <w:t>．SAG应在出口前对输华鲜梨实施检疫，确保不携带中方关注的检疫性有害生物。</w:t>
      </w:r>
    </w:p>
    <w:p>
      <w:pPr>
        <w:spacing w:line="560" w:lineRule="exact"/>
        <w:ind w:firstLine="636"/>
        <w:rPr>
          <w:rFonts w:eastAsia="方正仿宋_GBK"/>
          <w:sz w:val="32"/>
          <w:szCs w:val="32"/>
        </w:rPr>
      </w:pPr>
      <w:r>
        <w:rPr>
          <w:rFonts w:eastAsia="方正仿宋_GBK" w:hint="eastAsia"/>
          <w:bCs/>
          <w:sz w:val="32"/>
          <w:szCs w:val="32"/>
          <w:lang w:val="pt-BR" w:eastAsia="pt-BR" w:bidi="ug-CN"/>
        </w:rPr>
        <w:t>2</w:t>
      </w:r>
      <w:r>
        <w:rPr>
          <w:rFonts w:eastAsia="方正仿宋_GBK" w:hint="eastAsia"/>
          <w:sz w:val="32"/>
          <w:szCs w:val="32"/>
        </w:rPr>
        <w:t>．协议生效后的两年内，SAG官员应对每批出口货物按照2%的比例进行抽查，最少抽样量不少于600果。如在双方协议生效两年内没有发生植物检疫问题，抽样比例可降为1%。</w:t>
      </w:r>
    </w:p>
    <w:p>
      <w:pPr>
        <w:spacing w:line="560" w:lineRule="exact"/>
        <w:ind w:firstLine="636"/>
        <w:rPr>
          <w:rFonts w:eastAsia="方正仿宋_GBK"/>
          <w:sz w:val="32"/>
          <w:szCs w:val="32"/>
        </w:rPr>
      </w:pPr>
      <w:r>
        <w:rPr>
          <w:rFonts w:eastAsia="方正仿宋_GBK" w:hint="eastAsia"/>
          <w:bCs/>
          <w:sz w:val="32"/>
          <w:szCs w:val="32"/>
          <w:lang w:val="pt-BR" w:eastAsia="pt-BR" w:bidi="ug-CN"/>
        </w:rPr>
        <w:t>3</w:t>
      </w:r>
      <w:r>
        <w:rPr>
          <w:rFonts w:eastAsia="方正仿宋_GBK"/>
          <w:bCs/>
          <w:sz w:val="32"/>
          <w:szCs w:val="32"/>
          <w:lang w:val="pt-BR" w:eastAsia="pt-BR" w:bidi="ug-CN"/>
        </w:rPr>
        <w:t>．</w:t>
      </w:r>
      <w:r>
        <w:rPr>
          <w:rFonts w:eastAsia="方正仿宋_GBK" w:hint="eastAsia"/>
          <w:sz w:val="32"/>
          <w:szCs w:val="32"/>
        </w:rPr>
        <w:t>SAG在植物检疫查验过程中如发现苹果蠹蛾，</w:t>
      </w:r>
      <w:r>
        <w:rPr>
          <w:rFonts w:eastAsia="方正仿宋_GBK"/>
          <w:sz w:val="32"/>
          <w:szCs w:val="32"/>
        </w:rPr>
        <w:t>相关</w:t>
      </w:r>
      <w:r>
        <w:rPr>
          <w:rFonts w:eastAsia="方正仿宋_GBK" w:hint="eastAsia"/>
          <w:sz w:val="32"/>
          <w:szCs w:val="32"/>
        </w:rPr>
        <w:t>批次</w:t>
      </w:r>
      <w:r>
        <w:rPr>
          <w:rFonts w:eastAsia="方正仿宋_GBK"/>
          <w:sz w:val="32"/>
          <w:szCs w:val="32"/>
        </w:rPr>
        <w:t>不得</w:t>
      </w:r>
      <w:r>
        <w:rPr>
          <w:rFonts w:eastAsia="方正仿宋_GBK" w:hint="eastAsia"/>
          <w:sz w:val="32"/>
          <w:szCs w:val="32"/>
        </w:rPr>
        <w:t>出口，并暂停</w:t>
      </w:r>
      <w:r>
        <w:rPr>
          <w:rFonts w:eastAsia="方正仿宋_GBK"/>
          <w:sz w:val="32"/>
          <w:szCs w:val="32"/>
        </w:rPr>
        <w:t>本出口季剩余时间</w:t>
      </w:r>
      <w:r>
        <w:rPr>
          <w:rFonts w:eastAsia="方正仿宋_GBK" w:hint="eastAsia"/>
          <w:sz w:val="32"/>
          <w:szCs w:val="32"/>
        </w:rPr>
        <w:t>相关果园或品种出口。如发现任何中方关注的其他检疫性有害生物，相关批次将</w:t>
      </w:r>
      <w:r>
        <w:rPr>
          <w:rFonts w:eastAsia="方正仿宋_GBK"/>
          <w:sz w:val="32"/>
          <w:szCs w:val="32"/>
        </w:rPr>
        <w:t>不得出</w:t>
      </w:r>
      <w:r>
        <w:rPr>
          <w:rFonts w:eastAsia="方正仿宋_GBK" w:hint="eastAsia"/>
          <w:sz w:val="32"/>
          <w:szCs w:val="32"/>
        </w:rPr>
        <w:t>口。</w:t>
      </w:r>
    </w:p>
    <w:p>
      <w:pPr>
        <w:spacing w:line="560" w:lineRule="exact"/>
        <w:ind w:firstLine="636"/>
        <w:rPr>
          <w:rFonts w:eastAsia="方正仿宋_GBK"/>
          <w:sz w:val="32"/>
          <w:szCs w:val="32"/>
        </w:rPr>
      </w:pPr>
      <w:r>
        <w:rPr>
          <w:rFonts w:eastAsia="方正仿宋_GBK" w:hint="eastAsia"/>
          <w:bCs/>
          <w:sz w:val="32"/>
          <w:szCs w:val="32"/>
          <w:lang w:val="pt-BR" w:bidi="ug-CN"/>
        </w:rPr>
        <w:t>4</w:t>
      </w:r>
      <w:r>
        <w:rPr>
          <w:rFonts w:eastAsia="方正仿宋_GBK"/>
          <w:bCs/>
          <w:sz w:val="32"/>
          <w:szCs w:val="32"/>
          <w:lang w:val="pt-BR" w:eastAsia="pt-BR" w:bidi="ug-CN"/>
        </w:rPr>
        <w:t>．</w:t>
      </w:r>
      <w:r>
        <w:rPr>
          <w:rFonts w:eastAsia="方正仿宋_GBK" w:hint="eastAsia"/>
          <w:sz w:val="32"/>
          <w:szCs w:val="32"/>
        </w:rPr>
        <w:t>SAG将保存所有的</w:t>
      </w:r>
      <w:r>
        <w:rPr>
          <w:rFonts w:eastAsia="方正仿宋_GBK"/>
          <w:sz w:val="32"/>
          <w:szCs w:val="32"/>
        </w:rPr>
        <w:t>检查</w:t>
      </w:r>
      <w:r>
        <w:rPr>
          <w:rFonts w:eastAsia="方正仿宋_GBK" w:hint="eastAsia"/>
          <w:sz w:val="32"/>
          <w:szCs w:val="32"/>
        </w:rPr>
        <w:t>记录，并</w:t>
      </w:r>
      <w:r>
        <w:rPr>
          <w:rFonts w:eastAsia="方正仿宋_GBK"/>
          <w:sz w:val="32"/>
          <w:szCs w:val="32"/>
        </w:rPr>
        <w:t>应要求向</w:t>
      </w:r>
      <w:r>
        <w:rPr>
          <w:rFonts w:eastAsia="方正仿宋_GBK" w:hint="eastAsia"/>
          <w:sz w:val="32"/>
          <w:szCs w:val="32"/>
        </w:rPr>
        <w:t>GACC提供。</w:t>
      </w:r>
    </w:p>
    <w:p>
      <w:pPr>
        <w:pStyle w:val="21"/>
        <w:widowControl/>
        <w:adjustRightInd w:val="0"/>
        <w:snapToGrid w:val="0"/>
        <w:spacing w:line="560" w:lineRule="exact"/>
        <w:ind w:firstLine="632"/>
        <w:outlineLvl w:val="0"/>
        <w:rPr>
          <w:rFonts w:eastAsia="方正楷体_GBK"/>
          <w:b/>
          <w:bCs/>
          <w:kern w:val="0"/>
          <w:sz w:val="32"/>
          <w:szCs w:val="32"/>
        </w:rPr>
      </w:pPr>
      <w:r>
        <w:rPr>
          <w:rFonts w:eastAsia="方正楷体_GBK"/>
          <w:b/>
          <w:bCs/>
          <w:kern w:val="0"/>
          <w:sz w:val="32"/>
          <w:szCs w:val="32"/>
        </w:rPr>
        <w:t>（</w:t>
      </w:r>
      <w:r>
        <w:rPr>
          <w:rFonts w:eastAsia="方正楷体_GBK" w:hint="eastAsia"/>
          <w:b/>
          <w:bCs/>
          <w:kern w:val="0"/>
          <w:sz w:val="32"/>
          <w:szCs w:val="32"/>
        </w:rPr>
        <w:t>六</w:t>
      </w:r>
      <w:r>
        <w:rPr>
          <w:rFonts w:eastAsia="方正楷体_GBK"/>
          <w:b/>
          <w:bCs/>
          <w:kern w:val="0"/>
          <w:sz w:val="32"/>
          <w:szCs w:val="32"/>
        </w:rPr>
        <w:t>）植物检疫证书要求。</w:t>
      </w:r>
    </w:p>
    <w:p>
      <w:pPr>
        <w:spacing w:line="560" w:lineRule="exact"/>
        <w:ind w:firstLine="636"/>
        <w:rPr>
          <w:rFonts w:eastAsia="方正仿宋_GBK"/>
          <w:sz w:val="32"/>
          <w:szCs w:val="32"/>
        </w:rPr>
      </w:pPr>
      <w:r>
        <w:rPr>
          <w:rFonts w:eastAsia="方正仿宋_GBK" w:hint="eastAsia"/>
          <w:sz w:val="32"/>
          <w:szCs w:val="32"/>
        </w:rPr>
        <w:t>1</w:t>
      </w:r>
      <w:r>
        <w:rPr>
          <w:rFonts w:eastAsia="方正仿宋_GBK"/>
          <w:bCs/>
          <w:sz w:val="32"/>
          <w:szCs w:val="32"/>
          <w:lang w:val="pt-BR" w:eastAsia="pt-BR" w:bidi="ug-CN"/>
        </w:rPr>
        <w:t>．</w:t>
      </w:r>
      <w:r>
        <w:rPr>
          <w:rFonts w:eastAsia="方正仿宋_GBK" w:hint="eastAsia"/>
          <w:sz w:val="32"/>
          <w:szCs w:val="32"/>
        </w:rPr>
        <w:t>经检疫合格的鲜梨，由SAG签发植物检疫证书，并在附加声明中注明：“该批货物符合智利鲜梨输往中国植物检疫要求的议定书，不带有中方关注的检疫性有害生物”（“This consignment is in compliance with the requirements specified in the Protocol of Phytosanitary Requirements for Chilean Fresh Pear Exports to China and is free from quarantine pests of concern to China”）。</w:t>
      </w:r>
    </w:p>
    <w:p>
      <w:pPr>
        <w:spacing w:line="560" w:lineRule="exact"/>
        <w:ind w:firstLine="636"/>
        <w:rPr>
          <w:rFonts w:eastAsia="方正仿宋_GBK"/>
          <w:sz w:val="32"/>
          <w:szCs w:val="32"/>
        </w:rPr>
      </w:pPr>
      <w:r>
        <w:rPr>
          <w:rFonts w:eastAsia="方正仿宋_GBK" w:hint="eastAsia"/>
          <w:sz w:val="32"/>
          <w:szCs w:val="32"/>
        </w:rPr>
        <w:t>2</w:t>
      </w:r>
      <w:r>
        <w:rPr>
          <w:rFonts w:eastAsia="方正仿宋_GBK"/>
          <w:bCs/>
          <w:sz w:val="32"/>
          <w:szCs w:val="32"/>
          <w:lang w:val="pt-BR" w:eastAsia="pt-BR" w:bidi="ug-CN"/>
        </w:rPr>
        <w:t>．</w:t>
      </w:r>
      <w:r>
        <w:rPr>
          <w:rFonts w:eastAsia="方正仿宋_GBK" w:hint="eastAsia"/>
          <w:sz w:val="32"/>
          <w:szCs w:val="32"/>
        </w:rPr>
        <w:t>对于实施</w:t>
      </w:r>
      <w:r>
        <w:rPr>
          <w:rFonts w:eastAsia="方正仿宋_GBK"/>
          <w:sz w:val="32"/>
          <w:szCs w:val="32"/>
        </w:rPr>
        <w:t>出口前</w:t>
      </w:r>
      <w:r>
        <w:rPr>
          <w:rFonts w:eastAsia="方正仿宋_GBK" w:hint="eastAsia"/>
          <w:sz w:val="32"/>
          <w:szCs w:val="32"/>
        </w:rPr>
        <w:t>实施冷处理的，应在植物检疫证书上注明处理温度、持续时间以及完成该处理设施的SAG</w:t>
      </w:r>
      <w:r>
        <w:rPr>
          <w:rFonts w:eastAsia="方正仿宋_GBK"/>
          <w:sz w:val="32"/>
          <w:szCs w:val="32"/>
        </w:rPr>
        <w:t>批准</w:t>
      </w:r>
      <w:r>
        <w:rPr>
          <w:rFonts w:eastAsia="方正仿宋_GBK" w:hint="eastAsia"/>
          <w:sz w:val="32"/>
          <w:szCs w:val="32"/>
        </w:rPr>
        <w:t>代码。对于实施运输途中冷处理的，应在植物检疫证书中注明“cold treatment in transit（运输途中冷处理）”，以及处理温度、持续时间、集装箱号和封识号。</w:t>
      </w:r>
    </w:p>
    <w:p>
      <w:pPr>
        <w:widowControl w:val="0"/>
        <w:adjustRightInd w:val="0"/>
        <w:snapToGrid w:val="0"/>
        <w:spacing w:line="560" w:lineRule="exact"/>
        <w:ind w:firstLineChars="200" w:firstLine="640"/>
        <w:rPr>
          <w:rFonts w:eastAsia="方正黑体_GBK"/>
          <w:sz w:val="32"/>
          <w:szCs w:val="32"/>
        </w:rPr>
      </w:pPr>
      <w:r>
        <w:rPr>
          <w:rFonts w:eastAsia="方正黑体_GBK"/>
          <w:sz w:val="32"/>
          <w:szCs w:val="32"/>
        </w:rPr>
        <w:t>七、进境检验检疫及不合格处理</w:t>
      </w:r>
    </w:p>
    <w:p>
      <w:pPr>
        <w:tabs>
          <w:tab w:val="left" w:pos="426"/>
          <w:tab w:val="left" w:pos="5001"/>
        </w:tabs>
        <w:adjustRightInd w:val="0"/>
        <w:snapToGrid w:val="0"/>
        <w:spacing w:line="560" w:lineRule="exact"/>
        <w:ind w:firstLineChars="200" w:firstLine="640"/>
        <w:jc w:val="left"/>
        <w:rPr>
          <w:rFonts w:eastAsia="方正仿宋_GBK"/>
          <w:sz w:val="32"/>
          <w:szCs w:val="32"/>
        </w:rPr>
      </w:pPr>
      <w:r>
        <w:rPr>
          <w:rFonts w:eastAsia="方正仿宋_GBK" w:hint="eastAsia"/>
          <w:sz w:val="32"/>
          <w:szCs w:val="32"/>
        </w:rPr>
        <w:t>鲜梨到达中国入境口岸时，中国海关按照以下要求实施检疫。</w:t>
      </w:r>
    </w:p>
    <w:p>
      <w:pPr>
        <w:pStyle w:val="21"/>
        <w:widowControl/>
        <w:adjustRightInd w:val="0"/>
        <w:snapToGrid w:val="0"/>
        <w:spacing w:line="560" w:lineRule="exact"/>
        <w:ind w:firstLine="632"/>
        <w:outlineLvl w:val="0"/>
        <w:rPr>
          <w:rFonts w:eastAsia="方正楷体_GBK"/>
          <w:b/>
          <w:bCs/>
          <w:kern w:val="0"/>
          <w:sz w:val="32"/>
          <w:szCs w:val="32"/>
        </w:rPr>
      </w:pPr>
      <w:r>
        <w:rPr>
          <w:rFonts w:eastAsia="方正楷体_GBK"/>
          <w:b/>
          <w:bCs/>
          <w:kern w:val="0"/>
          <w:sz w:val="32"/>
          <w:szCs w:val="32"/>
        </w:rPr>
        <w:t>（一）有关证书和标识核查。</w:t>
      </w:r>
    </w:p>
    <w:p>
      <w:pPr>
        <w:pStyle w:val="22"/>
        <w:autoSpaceDN w:val="0"/>
        <w:adjustRightInd w:val="0"/>
        <w:snapToGrid w:val="0"/>
        <w:spacing w:before="0" w:after="0" w:line="560" w:lineRule="exact"/>
        <w:ind w:firstLineChars="200" w:firstLine="640"/>
        <w:jc w:val="both"/>
        <w:rPr>
          <w:rFonts w:ascii="Times New Roman" w:eastAsia="方正仿宋_GBK" w:hAnsi="Times New Roman"/>
          <w:b w:val="0"/>
          <w:bCs w:val="0"/>
          <w:lang w:bidi="ar-SA"/>
        </w:rPr>
      </w:pPr>
      <w:r>
        <w:rPr>
          <w:rFonts w:ascii="Times New Roman" w:eastAsia="方正仿宋_GBK" w:hAnsi="Times New Roman"/>
          <w:b w:val="0"/>
          <w:lang w:val="pt-BR" w:eastAsia="pt-BR"/>
        </w:rPr>
        <w:t>1．</w:t>
      </w:r>
      <w:r>
        <w:rPr>
          <w:rFonts w:ascii="Times New Roman" w:eastAsia="方正仿宋_GBK" w:hAnsi="Times New Roman"/>
          <w:b w:val="0"/>
          <w:bCs w:val="0"/>
          <w:lang w:bidi="ar-SA"/>
        </w:rPr>
        <w:t>核查进口</w:t>
      </w:r>
      <w:r>
        <w:rPr>
          <w:rFonts w:ascii="Times New Roman" w:eastAsia="方正仿宋_GBK" w:hAnsi="Times New Roman" w:hint="eastAsia"/>
          <w:b w:val="0"/>
          <w:bCs w:val="0"/>
          <w:lang w:bidi="ar-SA"/>
        </w:rPr>
        <w:t>水果</w:t>
      </w:r>
      <w:r>
        <w:rPr>
          <w:rFonts w:ascii="Times New Roman" w:eastAsia="方正仿宋_GBK" w:hAnsi="Times New Roman"/>
          <w:b w:val="0"/>
          <w:bCs w:val="0"/>
          <w:lang w:bidi="ar-SA"/>
        </w:rPr>
        <w:t>是否</w:t>
      </w:r>
      <w:r>
        <w:rPr>
          <w:rFonts w:ascii="Times New Roman" w:eastAsia="方正仿宋_GBK" w:hAnsi="Times New Roman" w:hint="eastAsia"/>
          <w:b w:val="0"/>
          <w:bCs w:val="0"/>
          <w:lang w:bidi="ar-SA"/>
        </w:rPr>
        <w:t>获得</w:t>
      </w:r>
      <w:r>
        <w:rPr>
          <w:rFonts w:ascii="Times New Roman" w:eastAsia="方正仿宋_GBK" w:hAnsi="Times New Roman"/>
          <w:b w:val="0"/>
          <w:bCs w:val="0"/>
          <w:lang w:bidi="ar-SA"/>
        </w:rPr>
        <w:t>《进境动植物检疫许可证》。</w:t>
      </w:r>
    </w:p>
    <w:p>
      <w:pPr>
        <w:pStyle w:val="22"/>
        <w:autoSpaceDN w:val="0"/>
        <w:adjustRightInd w:val="0"/>
        <w:snapToGrid w:val="0"/>
        <w:spacing w:before="0" w:after="0" w:line="560" w:lineRule="exact"/>
        <w:ind w:firstLineChars="200" w:firstLine="640"/>
        <w:jc w:val="both"/>
        <w:rPr>
          <w:rFonts w:ascii="Times New Roman" w:eastAsia="方正仿宋_GBK" w:hAnsi="Times New Roman"/>
          <w:b w:val="0"/>
          <w:bCs w:val="0"/>
          <w:lang w:bidi="ar-SA"/>
        </w:rPr>
      </w:pPr>
      <w:r>
        <w:rPr>
          <w:rFonts w:ascii="Times New Roman" w:eastAsia="方正仿宋_GBK" w:hAnsi="Times New Roman" w:hint="eastAsia"/>
          <w:b w:val="0"/>
          <w:lang w:val="pt-BR" w:eastAsia="pt-BR"/>
        </w:rPr>
        <w:t>2</w:t>
      </w:r>
      <w:r>
        <w:rPr>
          <w:rFonts w:ascii="Times New Roman" w:eastAsia="方正仿宋_GBK" w:hAnsi="Times New Roman"/>
          <w:b w:val="0"/>
          <w:lang w:val="pt-BR" w:eastAsia="pt-BR"/>
        </w:rPr>
        <w:t>．</w:t>
      </w:r>
      <w:r>
        <w:rPr>
          <w:rFonts w:ascii="Times New Roman" w:eastAsia="方正仿宋_GBK" w:hAnsi="Times New Roman"/>
          <w:b w:val="0"/>
          <w:bCs w:val="0"/>
          <w:lang w:bidi="ar-SA"/>
        </w:rPr>
        <w:t>核查植物检疫证书是否符合第六条第（</w:t>
      </w:r>
      <w:r>
        <w:rPr>
          <w:rFonts w:ascii="Times New Roman" w:eastAsia="方正仿宋_GBK" w:hAnsi="Times New Roman" w:hint="eastAsia"/>
          <w:b w:val="0"/>
          <w:bCs w:val="0"/>
          <w:lang w:bidi="ar-SA"/>
        </w:rPr>
        <w:t>六</w:t>
      </w:r>
      <w:r>
        <w:rPr>
          <w:rFonts w:ascii="Times New Roman" w:eastAsia="方正仿宋_GBK" w:hAnsi="Times New Roman"/>
          <w:b w:val="0"/>
          <w:bCs w:val="0"/>
          <w:lang w:bidi="ar-SA"/>
        </w:rPr>
        <w:t>）款规定。</w:t>
      </w:r>
    </w:p>
    <w:p>
      <w:pPr>
        <w:pStyle w:val="22"/>
        <w:autoSpaceDN w:val="0"/>
        <w:adjustRightInd w:val="0"/>
        <w:snapToGrid w:val="0"/>
        <w:spacing w:before="0" w:after="0" w:line="560" w:lineRule="exact"/>
        <w:ind w:firstLineChars="200" w:firstLine="640"/>
        <w:jc w:val="both"/>
        <w:rPr>
          <w:rFonts w:ascii="Times New Roman" w:eastAsia="方正仿宋_GBK" w:hAnsi="Times New Roman"/>
          <w:b w:val="0"/>
          <w:bCs w:val="0"/>
          <w:lang w:bidi="ar-SA"/>
        </w:rPr>
      </w:pPr>
      <w:r>
        <w:rPr>
          <w:rFonts w:ascii="Times New Roman" w:eastAsia="方正仿宋_GBK" w:hAnsi="Times New Roman" w:hint="eastAsia"/>
          <w:b w:val="0"/>
          <w:lang w:val="pt-BR" w:eastAsia="pt-BR"/>
        </w:rPr>
        <w:t>3</w:t>
      </w:r>
      <w:r>
        <w:rPr>
          <w:rFonts w:ascii="Times New Roman" w:eastAsia="方正仿宋_GBK" w:hAnsi="Times New Roman"/>
          <w:b w:val="0"/>
          <w:lang w:val="pt-BR" w:eastAsia="pt-BR"/>
        </w:rPr>
        <w:t>．</w:t>
      </w:r>
      <w:r>
        <w:rPr>
          <w:rFonts w:ascii="Times New Roman" w:eastAsia="方正仿宋_GBK" w:hAnsi="Times New Roman"/>
          <w:b w:val="0"/>
          <w:bCs w:val="0"/>
          <w:lang w:bidi="ar-SA"/>
        </w:rPr>
        <w:t>核查包装箱上的标识是否符合第六条第（三）款规定。</w:t>
      </w:r>
    </w:p>
    <w:p>
      <w:pPr>
        <w:adjustRightInd w:val="0"/>
        <w:snapToGrid w:val="0"/>
        <w:spacing w:line="560" w:lineRule="exact"/>
        <w:ind w:firstLine="632"/>
        <w:rPr>
          <w:rFonts w:eastAsia="方正楷体_GBK"/>
          <w:b/>
          <w:bCs/>
          <w:kern w:val="0"/>
          <w:sz w:val="32"/>
          <w:szCs w:val="32"/>
        </w:rPr>
      </w:pPr>
      <w:r>
        <w:rPr>
          <w:rFonts w:eastAsia="方正楷体_GBK"/>
          <w:b/>
          <w:bCs/>
          <w:kern w:val="0"/>
          <w:sz w:val="32"/>
          <w:szCs w:val="32"/>
        </w:rPr>
        <w:t>（二）进境检验检疫。</w:t>
      </w:r>
    </w:p>
    <w:p>
      <w:pPr>
        <w:pStyle w:val="22"/>
        <w:autoSpaceDN w:val="0"/>
        <w:adjustRightInd w:val="0"/>
        <w:snapToGrid w:val="0"/>
        <w:spacing w:before="0" w:after="0" w:line="560" w:lineRule="exact"/>
        <w:ind w:firstLineChars="200" w:firstLine="640"/>
        <w:jc w:val="both"/>
        <w:rPr>
          <w:rFonts w:ascii="Times New Roman" w:eastAsia="方正仿宋_GBK" w:hAnsi="Times New Roman"/>
          <w:b w:val="0"/>
          <w:bCs w:val="0"/>
          <w:lang w:bidi="ar-SA"/>
        </w:rPr>
      </w:pPr>
      <w:r>
        <w:rPr>
          <w:rFonts w:ascii="Times New Roman" w:eastAsia="方正仿宋_GBK" w:hAnsi="Times New Roman"/>
          <w:b w:val="0"/>
          <w:lang w:val="pt-BR" w:eastAsia="pt-BR"/>
        </w:rPr>
        <w:t>1．</w:t>
      </w:r>
      <w:r>
        <w:rPr>
          <w:rFonts w:ascii="Times New Roman" w:eastAsia="方正仿宋_GBK" w:hAnsi="Times New Roman" w:hint="eastAsia"/>
          <w:b w:val="0"/>
          <w:lang w:val="pt-BR" w:eastAsia="pt-BR"/>
        </w:rPr>
        <w:t>输华</w:t>
      </w:r>
      <w:r>
        <w:rPr>
          <w:rFonts w:ascii="Times New Roman" w:eastAsia="方正仿宋_GBK" w:hAnsi="Times New Roman" w:hint="eastAsia"/>
          <w:b w:val="0"/>
          <w:bCs w:val="0"/>
          <w:lang w:bidi="ar-SA"/>
        </w:rPr>
        <w:t>鲜梨将允许</w:t>
      </w:r>
      <w:r>
        <w:rPr>
          <w:rFonts w:ascii="Times New Roman" w:eastAsia="方正仿宋_GBK" w:hAnsi="Times New Roman"/>
          <w:b w:val="0"/>
          <w:bCs w:val="0"/>
          <w:lang w:bidi="ar-SA"/>
        </w:rPr>
        <w:t>从</w:t>
      </w:r>
      <w:r>
        <w:rPr>
          <w:rFonts w:ascii="Times New Roman" w:eastAsia="方正仿宋_GBK" w:hAnsi="Times New Roman" w:hint="eastAsia"/>
          <w:b w:val="0"/>
          <w:bCs w:val="0"/>
          <w:lang w:bidi="ar-SA"/>
        </w:rPr>
        <w:t>所有</w:t>
      </w:r>
      <w:r>
        <w:rPr>
          <w:rFonts w:ascii="Times New Roman" w:eastAsia="方正仿宋_GBK" w:hAnsi="Times New Roman"/>
          <w:b w:val="0"/>
          <w:bCs w:val="0"/>
          <w:lang w:bidi="ar-SA"/>
        </w:rPr>
        <w:t>GACC</w:t>
      </w:r>
      <w:r>
        <w:rPr>
          <w:rFonts w:ascii="Times New Roman" w:eastAsia="方正仿宋_GBK" w:hAnsi="Times New Roman" w:hint="eastAsia"/>
          <w:b w:val="0"/>
          <w:bCs w:val="0"/>
          <w:lang w:bidi="ar-SA"/>
        </w:rPr>
        <w:t>允许</w:t>
      </w:r>
      <w:r>
        <w:rPr>
          <w:rFonts w:ascii="Times New Roman" w:eastAsia="方正仿宋_GBK" w:hAnsi="Times New Roman"/>
          <w:b w:val="0"/>
          <w:bCs w:val="0"/>
          <w:lang w:bidi="ar-SA"/>
        </w:rPr>
        <w:t>进口</w:t>
      </w:r>
      <w:r>
        <w:rPr>
          <w:rFonts w:ascii="Times New Roman" w:eastAsia="方正仿宋_GBK" w:hAnsi="Times New Roman" w:hint="eastAsia"/>
          <w:b w:val="0"/>
          <w:bCs w:val="0"/>
          <w:lang w:bidi="ar-SA"/>
        </w:rPr>
        <w:t>水果的口岸进口</w:t>
      </w:r>
      <w:r>
        <w:rPr>
          <w:rFonts w:ascii="Times New Roman" w:eastAsia="方正仿宋_GBK" w:hAnsi="Times New Roman"/>
          <w:b w:val="0"/>
          <w:bCs w:val="0"/>
          <w:lang w:bidi="ar-SA"/>
        </w:rPr>
        <w:t>。</w:t>
      </w:r>
    </w:p>
    <w:p>
      <w:pPr>
        <w:pStyle w:val="22"/>
        <w:autoSpaceDN w:val="0"/>
        <w:adjustRightInd w:val="0"/>
        <w:snapToGrid w:val="0"/>
        <w:spacing w:before="0" w:after="0" w:line="560" w:lineRule="exact"/>
        <w:ind w:firstLineChars="200" w:firstLine="640"/>
        <w:jc w:val="both"/>
        <w:rPr>
          <w:rFonts w:ascii="Times New Roman" w:eastAsia="方正仿宋_GBK" w:hAnsi="Times New Roman"/>
          <w:b w:val="0"/>
          <w:bCs w:val="0"/>
          <w:lang w:bidi="ar-SA"/>
        </w:rPr>
      </w:pPr>
      <w:r>
        <w:rPr>
          <w:rFonts w:ascii="Times New Roman" w:eastAsia="方正仿宋_GBK" w:hAnsi="Times New Roman" w:hint="eastAsia"/>
          <w:b w:val="0"/>
          <w:lang w:val="pt-BR" w:eastAsia="pt-BR"/>
        </w:rPr>
        <w:t>2</w:t>
      </w:r>
      <w:r>
        <w:rPr>
          <w:rFonts w:ascii="Times New Roman" w:eastAsia="方正仿宋_GBK" w:hAnsi="Times New Roman"/>
          <w:b w:val="0"/>
          <w:lang w:val="pt-BR" w:eastAsia="pt-BR"/>
        </w:rPr>
        <w:t>．</w:t>
      </w:r>
      <w:r>
        <w:rPr>
          <w:rFonts w:ascii="Times New Roman" w:eastAsia="方正仿宋_GBK" w:hAnsi="Times New Roman" w:hint="eastAsia"/>
          <w:b w:val="0"/>
          <w:lang w:val="pt-BR" w:eastAsia="pt-BR"/>
        </w:rPr>
        <w:t>根据有关法律、行政法规、规章等规定，对进口水果实施检验检疫，经检验检疫合格的，准予入境。</w:t>
      </w:r>
    </w:p>
    <w:p>
      <w:pPr>
        <w:adjustRightInd w:val="0"/>
        <w:snapToGrid w:val="0"/>
        <w:spacing w:line="560" w:lineRule="exact"/>
        <w:ind w:firstLine="632"/>
        <w:rPr>
          <w:rFonts w:eastAsia="方正楷体_GBK"/>
          <w:b/>
          <w:bCs/>
          <w:kern w:val="0"/>
          <w:sz w:val="32"/>
          <w:szCs w:val="32"/>
        </w:rPr>
      </w:pPr>
      <w:r>
        <w:rPr>
          <w:rFonts w:eastAsia="方正楷体_GBK"/>
          <w:b/>
          <w:bCs/>
          <w:kern w:val="0"/>
          <w:sz w:val="32"/>
          <w:szCs w:val="32"/>
        </w:rPr>
        <w:t>（三）不符合要求的处理。</w:t>
      </w:r>
    </w:p>
    <w:p>
      <w:pPr>
        <w:pStyle w:val="22"/>
        <w:autoSpaceDN w:val="0"/>
        <w:adjustRightInd w:val="0"/>
        <w:snapToGrid w:val="0"/>
        <w:spacing w:before="0" w:after="0" w:line="560" w:lineRule="exact"/>
        <w:ind w:firstLineChars="200" w:firstLine="640"/>
        <w:jc w:val="both"/>
        <w:rPr>
          <w:rFonts w:ascii="Times New Roman" w:eastAsia="方正仿宋_GBK" w:hAnsi="Times New Roman"/>
          <w:b w:val="0"/>
          <w:bCs w:val="0"/>
          <w:lang w:bidi="ar-SA"/>
        </w:rPr>
      </w:pPr>
      <w:r>
        <w:rPr>
          <w:rFonts w:ascii="Times New Roman" w:eastAsia="方正仿宋_GBK" w:hAnsi="Times New Roman"/>
          <w:b w:val="0"/>
          <w:lang w:val="pt-BR" w:eastAsia="pt-BR"/>
        </w:rPr>
        <w:t>1．</w:t>
      </w:r>
      <w:r>
        <w:rPr>
          <w:rFonts w:ascii="Times New Roman" w:eastAsia="方正仿宋_GBK" w:hAnsi="Times New Roman"/>
          <w:b w:val="0"/>
          <w:bCs w:val="0"/>
          <w:lang w:bidi="ar-SA"/>
        </w:rPr>
        <w:t>如发现来自未经</w:t>
      </w:r>
      <w:r>
        <w:rPr>
          <w:rFonts w:ascii="Times New Roman" w:eastAsia="方正仿宋_GBK" w:hAnsi="Times New Roman" w:hint="eastAsia"/>
          <w:b w:val="0"/>
          <w:bCs w:val="0"/>
          <w:lang w:bidi="ar-SA"/>
        </w:rPr>
        <w:t>注册</w:t>
      </w:r>
      <w:r>
        <w:rPr>
          <w:rFonts w:ascii="Times New Roman" w:eastAsia="方正仿宋_GBK" w:hAnsi="Times New Roman"/>
          <w:b w:val="0"/>
          <w:bCs w:val="0"/>
          <w:lang w:bidi="ar-SA"/>
        </w:rPr>
        <w:t>的</w:t>
      </w:r>
      <w:r>
        <w:rPr>
          <w:rFonts w:ascii="Times New Roman" w:eastAsia="方正仿宋_GBK" w:hAnsi="Times New Roman" w:hint="eastAsia"/>
          <w:b w:val="0"/>
          <w:bCs w:val="0"/>
          <w:lang w:bidi="ar-SA"/>
        </w:rPr>
        <w:t>果园或</w:t>
      </w:r>
      <w:r>
        <w:rPr>
          <w:rFonts w:ascii="Times New Roman" w:eastAsia="方正仿宋_GBK" w:hAnsi="Times New Roman"/>
          <w:b w:val="0"/>
          <w:bCs w:val="0"/>
          <w:lang w:bidi="ar-SA"/>
        </w:rPr>
        <w:t>包装厂，则该批货物不准进境。</w:t>
      </w:r>
    </w:p>
    <w:p>
      <w:pPr>
        <w:spacing w:line="560" w:lineRule="exact"/>
        <w:ind w:firstLine="636"/>
        <w:rPr>
          <w:rFonts w:eastAsia="方正仿宋_GBK"/>
          <w:sz w:val="32"/>
          <w:szCs w:val="32"/>
        </w:rPr>
      </w:pPr>
      <w:r>
        <w:rPr>
          <w:rFonts w:eastAsia="方正仿宋_GBK" w:hint="eastAsia"/>
          <w:bCs/>
          <w:sz w:val="32"/>
          <w:szCs w:val="32"/>
          <w:lang w:val="pt-BR" w:eastAsia="pt-BR" w:bidi="ug-CN"/>
        </w:rPr>
        <w:t>2</w:t>
      </w:r>
      <w:r>
        <w:rPr>
          <w:rFonts w:eastAsia="方正仿宋_GBK"/>
          <w:bCs/>
          <w:sz w:val="32"/>
          <w:szCs w:val="32"/>
          <w:lang w:val="pt-BR" w:eastAsia="pt-BR" w:bidi="ug-CN"/>
        </w:rPr>
        <w:t>．</w:t>
      </w:r>
      <w:r>
        <w:rPr>
          <w:rFonts w:eastAsia="方正仿宋_GBK" w:hint="eastAsia"/>
          <w:bCs/>
          <w:sz w:val="32"/>
          <w:szCs w:val="32"/>
          <w:lang w:val="pt-BR" w:eastAsia="pt-BR" w:bidi="ug-CN"/>
        </w:rPr>
        <w:t>如果认定冷处理无效，</w:t>
      </w:r>
      <w:r>
        <w:rPr>
          <w:rFonts w:eastAsia="方正仿宋_GBK" w:hint="eastAsia"/>
          <w:bCs/>
          <w:sz w:val="32"/>
          <w:szCs w:val="32"/>
          <w:lang w:val="pt-BR" w:bidi="ug-CN"/>
        </w:rPr>
        <w:t>则</w:t>
      </w:r>
      <w:r>
        <w:rPr>
          <w:rFonts w:eastAsia="方正仿宋_GBK" w:hint="eastAsia"/>
          <w:bCs/>
          <w:sz w:val="32"/>
          <w:szCs w:val="32"/>
          <w:lang w:val="pt-BR" w:eastAsia="pt-BR" w:bidi="ug-CN"/>
        </w:rPr>
        <w:t>该批货物将</w:t>
      </w:r>
      <w:r>
        <w:rPr>
          <w:rFonts w:eastAsia="方正仿宋_GBK" w:hint="eastAsia"/>
          <w:bCs/>
          <w:sz w:val="32"/>
          <w:szCs w:val="32"/>
          <w:lang w:val="pt-BR" w:bidi="ug-CN"/>
        </w:rPr>
        <w:t>作</w:t>
      </w:r>
      <w:r>
        <w:rPr>
          <w:rFonts w:eastAsia="方正仿宋_GBK" w:hint="eastAsia"/>
          <w:sz w:val="32"/>
          <w:szCs w:val="32"/>
        </w:rPr>
        <w:t>退</w:t>
      </w:r>
      <w:r>
        <w:rPr>
          <w:rFonts w:eastAsia="方正仿宋_GBK"/>
          <w:sz w:val="32"/>
          <w:szCs w:val="32"/>
        </w:rPr>
        <w:t>回</w:t>
      </w:r>
      <w:r>
        <w:rPr>
          <w:rFonts w:eastAsia="方正仿宋_GBK" w:hint="eastAsia"/>
          <w:sz w:val="32"/>
          <w:szCs w:val="32"/>
        </w:rPr>
        <w:t>、销毁或</w:t>
      </w:r>
      <w:r>
        <w:rPr>
          <w:rFonts w:eastAsia="方正仿宋_GBK" w:hint="eastAsia"/>
          <w:bCs/>
          <w:sz w:val="32"/>
          <w:szCs w:val="32"/>
          <w:lang w:val="pt-BR" w:bidi="ug-CN"/>
        </w:rPr>
        <w:t>到岸</w:t>
      </w:r>
      <w:r>
        <w:rPr>
          <w:rFonts w:eastAsia="方正仿宋_GBK" w:hint="eastAsia"/>
          <w:bCs/>
          <w:sz w:val="32"/>
          <w:szCs w:val="32"/>
          <w:lang w:val="pt-BR" w:eastAsia="pt-BR" w:bidi="ug-CN"/>
        </w:rPr>
        <w:t>冷处理（</w:t>
      </w:r>
      <w:r>
        <w:rPr>
          <w:rFonts w:eastAsia="方正仿宋_GBK" w:hint="eastAsia"/>
          <w:sz w:val="32"/>
          <w:szCs w:val="32"/>
        </w:rPr>
        <w:t>如确认为冷藏集装箱，且仍可在本集装箱内进行）。</w:t>
      </w:r>
    </w:p>
    <w:p>
      <w:pPr>
        <w:spacing w:line="560" w:lineRule="exact"/>
        <w:ind w:firstLine="636"/>
        <w:rPr>
          <w:rFonts w:eastAsia="方正仿宋_GBK"/>
          <w:sz w:val="32"/>
          <w:szCs w:val="32"/>
        </w:rPr>
      </w:pPr>
      <w:r>
        <w:rPr>
          <w:rFonts w:eastAsia="方正仿宋_GBK" w:hint="eastAsia"/>
          <w:bCs/>
          <w:sz w:val="32"/>
          <w:szCs w:val="32"/>
          <w:lang w:val="pt-BR" w:eastAsia="pt-BR" w:bidi="ug-CN"/>
        </w:rPr>
        <w:t>3</w:t>
      </w:r>
      <w:r>
        <w:rPr>
          <w:rFonts w:eastAsia="方正仿宋_GBK"/>
          <w:bCs/>
          <w:sz w:val="32"/>
          <w:szCs w:val="32"/>
          <w:lang w:val="pt-BR" w:eastAsia="pt-BR" w:bidi="ug-CN"/>
        </w:rPr>
        <w:t>．</w:t>
      </w:r>
      <w:r>
        <w:rPr>
          <w:rFonts w:eastAsia="方正仿宋_GBK" w:hint="eastAsia"/>
          <w:bCs/>
          <w:sz w:val="32"/>
          <w:szCs w:val="32"/>
          <w:lang w:val="pt-BR" w:eastAsia="pt-BR" w:bidi="ug-CN"/>
        </w:rPr>
        <w:t>如发现地中海实蝇或苹果蠹蛾，相关货物将作退回、销毁或检</w:t>
      </w:r>
      <w:r>
        <w:rPr>
          <w:rFonts w:eastAsia="方正仿宋_GBK" w:hint="eastAsia"/>
          <w:sz w:val="32"/>
          <w:szCs w:val="32"/>
        </w:rPr>
        <w:t>疫处理。GACC将立即向SAG通报，要求暂停相关果园、包装厂向中国出口鲜梨。SAG应评估相关情况并开展调查，查明原因并采取纠正和改进措施。</w:t>
      </w:r>
    </w:p>
    <w:p>
      <w:pPr>
        <w:spacing w:line="560" w:lineRule="exact"/>
        <w:ind w:firstLine="636"/>
        <w:rPr>
          <w:rFonts w:eastAsia="方正仿宋_GBK"/>
          <w:sz w:val="32"/>
          <w:szCs w:val="32"/>
        </w:rPr>
      </w:pPr>
      <w:r>
        <w:rPr>
          <w:rFonts w:eastAsia="方正仿宋_GBK" w:hint="eastAsia"/>
          <w:bCs/>
          <w:sz w:val="32"/>
          <w:szCs w:val="32"/>
          <w:lang w:val="pt-BR" w:bidi="ug-CN"/>
        </w:rPr>
        <w:t>4</w:t>
      </w:r>
      <w:r>
        <w:rPr>
          <w:rFonts w:eastAsia="方正仿宋_GBK"/>
          <w:bCs/>
          <w:sz w:val="32"/>
          <w:szCs w:val="32"/>
          <w:lang w:val="pt-BR" w:eastAsia="pt-BR" w:bidi="ug-CN"/>
        </w:rPr>
        <w:t>．</w:t>
      </w:r>
      <w:r>
        <w:rPr>
          <w:rFonts w:eastAsia="方正仿宋_GBK" w:hint="eastAsia"/>
          <w:sz w:val="32"/>
          <w:szCs w:val="32"/>
        </w:rPr>
        <w:t>如截获任何其他的检疫性有害生物或者中国未报道的</w:t>
      </w:r>
      <w:bookmarkStart w:id="0" w:name="_GoBack"/>
      <w:r>
        <w:rPr>
          <w:rFonts w:eastAsia="方正仿宋_GBK" w:hint="eastAsia"/>
          <w:sz w:val="32"/>
          <w:szCs w:val="32"/>
        </w:rPr>
        <w:t>其他</w:t>
      </w:r>
      <w:bookmarkEnd w:id="0"/>
      <w:r>
        <w:rPr>
          <w:rFonts w:eastAsia="方正仿宋_GBK" w:hint="eastAsia"/>
          <w:sz w:val="32"/>
          <w:szCs w:val="32"/>
        </w:rPr>
        <w:t>有害生物，相关货物作退</w:t>
      </w:r>
      <w:r>
        <w:rPr>
          <w:rFonts w:eastAsia="方正仿宋_GBK"/>
          <w:sz w:val="32"/>
          <w:szCs w:val="32"/>
        </w:rPr>
        <w:t>回</w:t>
      </w:r>
      <w:r>
        <w:rPr>
          <w:rFonts w:eastAsia="方正仿宋_GBK" w:hint="eastAsia"/>
          <w:sz w:val="32"/>
          <w:szCs w:val="32"/>
        </w:rPr>
        <w:t>、销毁或检疫处理。SAG应调查原因并采取纠正措施。</w:t>
      </w:r>
    </w:p>
    <w:p>
      <w:pPr>
        <w:pStyle w:val="23"/>
        <w:widowControl/>
        <w:adjustRightInd w:val="0"/>
        <w:snapToGrid w:val="0"/>
        <w:spacing w:line="560" w:lineRule="exact"/>
        <w:ind w:firstLineChars="200" w:firstLine="640"/>
        <w:outlineLvl w:val="0"/>
        <w:rPr>
          <w:rFonts w:eastAsia="方正黑体_GBK"/>
          <w:kern w:val="0"/>
          <w:sz w:val="32"/>
          <w:szCs w:val="32"/>
        </w:rPr>
      </w:pPr>
      <w:r>
        <w:rPr>
          <w:rFonts w:eastAsia="方正黑体_GBK"/>
          <w:kern w:val="0"/>
          <w:sz w:val="32"/>
          <w:szCs w:val="32"/>
        </w:rPr>
        <w:t>八、符合性审查</w:t>
      </w:r>
    </w:p>
    <w:p>
      <w:pPr>
        <w:spacing w:line="560" w:lineRule="exact"/>
        <w:ind w:firstLine="640"/>
        <w:rPr>
          <w:rFonts w:eastAsia="方正仿宋_GBK"/>
          <w:sz w:val="32"/>
          <w:szCs w:val="32"/>
        </w:rPr>
      </w:pPr>
      <w:r>
        <w:rPr>
          <w:rFonts w:eastAsia="方正仿宋_GBK" w:hint="eastAsia"/>
          <w:sz w:val="32"/>
          <w:szCs w:val="32"/>
        </w:rPr>
        <w:t>贸易开展前，GACC将派</w:t>
      </w:r>
      <w:r>
        <w:rPr>
          <w:rFonts w:eastAsia="方正仿宋_GBK"/>
          <w:sz w:val="32"/>
          <w:szCs w:val="32"/>
        </w:rPr>
        <w:t>检疫</w:t>
      </w:r>
      <w:r>
        <w:rPr>
          <w:rFonts w:eastAsia="方正仿宋_GBK" w:hint="eastAsia"/>
          <w:sz w:val="32"/>
          <w:szCs w:val="32"/>
        </w:rPr>
        <w:t>人员</w:t>
      </w:r>
      <w:r>
        <w:rPr>
          <w:rFonts w:eastAsia="方正仿宋_GBK"/>
          <w:sz w:val="32"/>
          <w:szCs w:val="32"/>
        </w:rPr>
        <w:t>赴</w:t>
      </w:r>
      <w:r>
        <w:rPr>
          <w:rFonts w:eastAsia="方正仿宋_GBK" w:hint="eastAsia"/>
          <w:sz w:val="32"/>
          <w:szCs w:val="32"/>
        </w:rPr>
        <w:t>智利进行审查，监管并审核鲜梨果园、包装厂</w:t>
      </w:r>
      <w:r>
        <w:rPr>
          <w:rFonts w:eastAsia="方正仿宋_GBK"/>
          <w:sz w:val="32"/>
          <w:szCs w:val="32"/>
        </w:rPr>
        <w:t>及处理</w:t>
      </w:r>
      <w:r>
        <w:rPr>
          <w:rFonts w:eastAsia="方正仿宋_GBK" w:hint="eastAsia"/>
          <w:sz w:val="32"/>
          <w:szCs w:val="32"/>
        </w:rPr>
        <w:t>设施的管理、有害生物监测和防控计划的实施情况。</w:t>
      </w:r>
    </w:p>
    <w:p>
      <w:pPr>
        <w:spacing w:line="560" w:lineRule="exact"/>
        <w:ind w:firstLine="640"/>
        <w:rPr>
          <w:rFonts w:eastAsia="方正仿宋_GBK"/>
          <w:sz w:val="32"/>
          <w:szCs w:val="32"/>
        </w:rPr>
      </w:pPr>
      <w:r>
        <w:rPr>
          <w:rFonts w:eastAsia="方正仿宋_GBK" w:hint="eastAsia"/>
          <w:sz w:val="32"/>
          <w:szCs w:val="32"/>
        </w:rPr>
        <w:t>GACC与SAG对拟输华的鲜梨进行联合检查，对采取的针对地中海实蝇的</w:t>
      </w:r>
      <w:r>
        <w:rPr>
          <w:rFonts w:eastAsia="方正仿宋_GBK"/>
          <w:sz w:val="32"/>
          <w:szCs w:val="32"/>
        </w:rPr>
        <w:t>出口前</w:t>
      </w:r>
      <w:r>
        <w:rPr>
          <w:rFonts w:eastAsia="方正仿宋_GBK" w:hint="eastAsia"/>
          <w:sz w:val="32"/>
          <w:szCs w:val="32"/>
        </w:rPr>
        <w:t>冷处理进行核查和验证，认定处理无效，或发现任何检疫性有害生物，且未采取有效</w:t>
      </w:r>
      <w:r>
        <w:rPr>
          <w:rFonts w:eastAsia="方正仿宋_GBK"/>
          <w:sz w:val="32"/>
          <w:szCs w:val="32"/>
        </w:rPr>
        <w:t>补救</w:t>
      </w:r>
      <w:r>
        <w:rPr>
          <w:rFonts w:eastAsia="方正仿宋_GBK" w:hint="eastAsia"/>
          <w:sz w:val="32"/>
          <w:szCs w:val="32"/>
        </w:rPr>
        <w:t>措施的，相关货物不得出口。</w:t>
      </w:r>
    </w:p>
    <w:p>
      <w:pPr>
        <w:pStyle w:val="23"/>
        <w:widowControl/>
        <w:adjustRightInd w:val="0"/>
        <w:snapToGrid w:val="0"/>
        <w:spacing w:line="560" w:lineRule="exact"/>
        <w:ind w:firstLineChars="200" w:firstLine="640"/>
        <w:outlineLvl w:val="0"/>
        <w:rPr>
          <w:rFonts w:eastAsia="方正黑体_GBK"/>
          <w:kern w:val="0"/>
          <w:sz w:val="32"/>
          <w:szCs w:val="32"/>
        </w:rPr>
      </w:pPr>
      <w:r>
        <w:rPr>
          <w:rFonts w:eastAsia="方正黑体_GBK"/>
          <w:kern w:val="0"/>
          <w:sz w:val="32"/>
          <w:szCs w:val="32"/>
        </w:rPr>
        <w:t>九、回顾性审查</w:t>
      </w:r>
    </w:p>
    <w:p>
      <w:pPr>
        <w:spacing w:line="560" w:lineRule="exact"/>
        <w:ind w:firstLineChars="200" w:firstLine="640"/>
        <w:rPr>
          <w:rFonts w:eastAsia="方正仿宋_GBK"/>
          <w:sz w:val="32"/>
          <w:szCs w:val="32"/>
        </w:rPr>
      </w:pPr>
      <w:r>
        <w:rPr>
          <w:rFonts w:eastAsia="方正仿宋_GBK" w:hint="eastAsia"/>
          <w:sz w:val="32"/>
          <w:szCs w:val="32"/>
        </w:rPr>
        <w:t>根据智利鲜梨疫情发生动态及口岸截获情况，GACC将持续开展进一步的风险评估，并与SAG协商，以调整中方关注的检疫性有害生物名单及相关检疫措施。</w:t>
      </w:r>
    </w:p>
    <w:p>
      <w:pPr>
        <w:spacing w:line="560" w:lineRule="exact"/>
        <w:jc w:val="left"/>
        <w:rPr>
          <w:rFonts w:eastAsia="方正仿宋_GBK"/>
          <w:sz w:val="32"/>
          <w:szCs w:val="32"/>
        </w:rPr>
      </w:pPr>
      <w:r>
        <w:rPr>
          <w:rFonts w:eastAsia="方正黑体_GBK"/>
          <w:sz w:val="32"/>
          <w:szCs w:val="32"/>
        </w:rPr>
        <w:br w:type="page"/>
      </w:r>
      <w:r>
        <w:rPr>
          <w:rFonts w:eastAsia="方正仿宋_GBK"/>
          <w:sz w:val="32"/>
          <w:szCs w:val="32"/>
        </w:rPr>
        <w:t>附件1</w:t>
      </w:r>
    </w:p>
    <w:p>
      <w:pPr>
        <w:spacing w:line="560" w:lineRule="exact"/>
      </w:pPr>
    </w:p>
    <w:p>
      <w:pPr>
        <w:shd w:val="clear" w:color="auto" w:fill="FFFFFF"/>
        <w:adjustRightInd w:val="0"/>
        <w:spacing w:line="560" w:lineRule="exact"/>
        <w:ind w:firstLineChars="200" w:firstLine="880"/>
        <w:jc w:val="center"/>
        <w:rPr>
          <w:rFonts w:ascii="方正小标宋_GBK" w:eastAsia="方正小标宋_GBK"/>
          <w:bCs/>
          <w:sz w:val="44"/>
          <w:szCs w:val="44"/>
        </w:rPr>
      </w:pPr>
      <w:r>
        <w:rPr>
          <w:rFonts w:ascii="方正小标宋_GBK" w:eastAsia="方正小标宋_GBK" w:hint="eastAsia"/>
          <w:sz w:val="44"/>
          <w:szCs w:val="44"/>
        </w:rPr>
        <w:t>出口前</w:t>
      </w:r>
      <w:r>
        <w:rPr>
          <w:rFonts w:ascii="方正小标宋_GBK" w:eastAsia="方正小标宋_GBK" w:hint="eastAsia"/>
          <w:bCs/>
          <w:sz w:val="44"/>
          <w:szCs w:val="44"/>
        </w:rPr>
        <w:t>冷处理操作程序</w:t>
      </w:r>
    </w:p>
    <w:p>
      <w:pPr>
        <w:shd w:val="clear" w:color="auto" w:fill="FFFFFF"/>
        <w:adjustRightInd w:val="0"/>
        <w:spacing w:line="560" w:lineRule="exact"/>
        <w:ind w:firstLineChars="200" w:firstLine="640"/>
        <w:rPr>
          <w:rFonts w:eastAsia="方正仿宋_GBK"/>
          <w:sz w:val="32"/>
          <w:szCs w:val="32"/>
        </w:rPr>
      </w:pPr>
    </w:p>
    <w:p>
      <w:pPr>
        <w:shd w:val="clear" w:color="auto" w:fill="FFFFFF"/>
        <w:adjustRightInd w:val="0"/>
        <w:spacing w:line="560" w:lineRule="exact"/>
        <w:ind w:firstLineChars="200" w:firstLine="640"/>
        <w:rPr>
          <w:rFonts w:eastAsia="方正仿宋_GBK"/>
          <w:b/>
          <w:bCs/>
          <w:sz w:val="32"/>
          <w:szCs w:val="32"/>
        </w:rPr>
      </w:pPr>
      <w:r>
        <w:rPr>
          <w:rFonts w:eastAsia="方正仿宋_GBK"/>
          <w:b/>
          <w:bCs/>
          <w:sz w:val="32"/>
          <w:szCs w:val="32"/>
        </w:rPr>
        <w:t xml:space="preserve">1. </w:t>
      </w:r>
      <w:r>
        <w:rPr>
          <w:rFonts w:eastAsia="方正仿宋_GBK" w:hint="eastAsia"/>
          <w:b/>
          <w:bCs/>
          <w:sz w:val="32"/>
          <w:szCs w:val="32"/>
        </w:rPr>
        <w:t>处理设施</w:t>
      </w:r>
    </w:p>
    <w:p>
      <w:pPr>
        <w:shd w:val="clear" w:color="auto" w:fill="FFFFFF"/>
        <w:adjustRightInd w:val="0"/>
        <w:spacing w:line="560" w:lineRule="exact"/>
        <w:ind w:firstLineChars="200" w:firstLine="640"/>
        <w:rPr>
          <w:rFonts w:eastAsia="方正仿宋_GBK"/>
          <w:sz w:val="32"/>
          <w:szCs w:val="32"/>
        </w:rPr>
      </w:pPr>
      <w:r>
        <w:rPr>
          <w:rFonts w:eastAsia="方正仿宋_GBK"/>
          <w:sz w:val="32"/>
          <w:szCs w:val="32"/>
        </w:rPr>
        <w:t xml:space="preserve">1.1 </w:t>
      </w:r>
      <w:r>
        <w:rPr>
          <w:rFonts w:eastAsia="方正仿宋_GBK" w:hint="eastAsia"/>
          <w:sz w:val="32"/>
          <w:szCs w:val="32"/>
        </w:rPr>
        <w:t>装运前冷处理只能在</w:t>
      </w:r>
      <w:r>
        <w:rPr>
          <w:rFonts w:eastAsia="方正仿宋_GBK"/>
          <w:sz w:val="32"/>
          <w:szCs w:val="32"/>
        </w:rPr>
        <w:t>SAG</w:t>
      </w:r>
      <w:r>
        <w:rPr>
          <w:rFonts w:eastAsia="方正仿宋_GBK" w:hint="eastAsia"/>
          <w:sz w:val="32"/>
          <w:szCs w:val="32"/>
        </w:rPr>
        <w:t>批准的冷处理设施内进行；</w:t>
      </w:r>
    </w:p>
    <w:p>
      <w:pPr>
        <w:shd w:val="clear" w:color="auto" w:fill="FFFFFF"/>
        <w:adjustRightInd w:val="0"/>
        <w:spacing w:line="560" w:lineRule="exact"/>
        <w:ind w:firstLineChars="200" w:firstLine="640"/>
        <w:rPr>
          <w:rFonts w:eastAsia="方正仿宋_GBK"/>
          <w:sz w:val="32"/>
          <w:szCs w:val="32"/>
        </w:rPr>
      </w:pPr>
      <w:r>
        <w:rPr>
          <w:rFonts w:eastAsia="方正仿宋_GBK"/>
          <w:sz w:val="32"/>
          <w:szCs w:val="32"/>
        </w:rPr>
        <w:t>1.2 SAG</w:t>
      </w:r>
      <w:r>
        <w:rPr>
          <w:rFonts w:eastAsia="方正仿宋_GBK" w:hint="eastAsia"/>
          <w:sz w:val="32"/>
          <w:szCs w:val="32"/>
        </w:rPr>
        <w:t>或</w:t>
      </w:r>
      <w:r>
        <w:rPr>
          <w:rFonts w:eastAsia="方正仿宋_GBK"/>
          <w:sz w:val="32"/>
          <w:szCs w:val="32"/>
        </w:rPr>
        <w:t>SAG</w:t>
      </w:r>
      <w:r>
        <w:rPr>
          <w:rFonts w:eastAsia="方正仿宋_GBK" w:hint="eastAsia"/>
          <w:sz w:val="32"/>
          <w:szCs w:val="32"/>
        </w:rPr>
        <w:t>授权人员负责确保出口商使用的冷处理设施符合适当的标准且具有能使果实达到和维持所需温度的制冷设备；</w:t>
      </w:r>
    </w:p>
    <w:p>
      <w:pPr>
        <w:shd w:val="clear" w:color="auto" w:fill="FFFFFF"/>
        <w:adjustRightInd w:val="0"/>
        <w:spacing w:line="560" w:lineRule="exact"/>
        <w:ind w:firstLineChars="200" w:firstLine="640"/>
        <w:rPr>
          <w:rFonts w:eastAsia="方正仿宋_GBK"/>
          <w:sz w:val="32"/>
          <w:szCs w:val="32"/>
        </w:rPr>
      </w:pPr>
      <w:r>
        <w:rPr>
          <w:rFonts w:eastAsia="方正仿宋_GBK"/>
          <w:sz w:val="32"/>
          <w:szCs w:val="32"/>
        </w:rPr>
        <w:t>1.3 SAG</w:t>
      </w:r>
      <w:r>
        <w:rPr>
          <w:rFonts w:eastAsia="方正仿宋_GBK" w:hint="eastAsia"/>
          <w:sz w:val="32"/>
          <w:szCs w:val="32"/>
        </w:rPr>
        <w:t>或</w:t>
      </w:r>
      <w:r>
        <w:rPr>
          <w:rFonts w:eastAsia="方正仿宋_GBK"/>
          <w:sz w:val="32"/>
          <w:szCs w:val="32"/>
        </w:rPr>
        <w:t>SAG</w:t>
      </w:r>
      <w:r>
        <w:rPr>
          <w:rFonts w:eastAsia="方正仿宋_GBK" w:hint="eastAsia"/>
          <w:sz w:val="32"/>
          <w:szCs w:val="32"/>
        </w:rPr>
        <w:t>授权人员将保留批准用于输华鲜梨</w:t>
      </w:r>
      <w:r>
        <w:rPr>
          <w:rFonts w:eastAsia="方正仿宋_GBK"/>
          <w:sz w:val="32"/>
          <w:szCs w:val="32"/>
        </w:rPr>
        <w:t>装运前处理的设施的注册，该注册包括说明以下内容的文件：</w:t>
      </w:r>
    </w:p>
    <w:p>
      <w:pPr>
        <w:shd w:val="clear" w:color="auto" w:fill="FFFFFF"/>
        <w:adjustRightInd w:val="0"/>
        <w:spacing w:line="560" w:lineRule="exact"/>
        <w:ind w:firstLineChars="200" w:firstLine="640"/>
        <w:rPr>
          <w:rFonts w:eastAsia="方正仿宋_GBK"/>
          <w:sz w:val="32"/>
          <w:szCs w:val="32"/>
        </w:rPr>
      </w:pPr>
      <w:r>
        <w:rPr>
          <w:rFonts w:eastAsia="方正仿宋_GBK"/>
          <w:sz w:val="32"/>
          <w:szCs w:val="32"/>
        </w:rPr>
        <w:t xml:space="preserve">(a) </w:t>
      </w:r>
      <w:r>
        <w:rPr>
          <w:rFonts w:eastAsia="方正仿宋_GBK" w:hint="eastAsia"/>
          <w:sz w:val="32"/>
          <w:szCs w:val="32"/>
        </w:rPr>
        <w:t>所有设施的位置及构建计划，包括所有者</w:t>
      </w:r>
      <w:r>
        <w:rPr>
          <w:rFonts w:eastAsia="方正仿宋_GBK"/>
          <w:sz w:val="32"/>
          <w:szCs w:val="32"/>
        </w:rPr>
        <w:t>/</w:t>
      </w:r>
      <w:r>
        <w:rPr>
          <w:rFonts w:eastAsia="方正仿宋_GBK" w:hint="eastAsia"/>
          <w:sz w:val="32"/>
          <w:szCs w:val="32"/>
        </w:rPr>
        <w:t>操作者的详细联系方式；</w:t>
      </w:r>
    </w:p>
    <w:p>
      <w:pPr>
        <w:shd w:val="clear" w:color="auto" w:fill="FFFFFF"/>
        <w:adjustRightInd w:val="0"/>
        <w:spacing w:line="560" w:lineRule="exact"/>
        <w:ind w:firstLineChars="200" w:firstLine="640"/>
        <w:rPr>
          <w:rFonts w:eastAsia="方正仿宋_GBK"/>
          <w:sz w:val="32"/>
          <w:szCs w:val="32"/>
        </w:rPr>
      </w:pPr>
      <w:r>
        <w:rPr>
          <w:rFonts w:eastAsia="方正仿宋_GBK"/>
          <w:sz w:val="32"/>
          <w:szCs w:val="32"/>
        </w:rPr>
        <w:t xml:space="preserve">(b) </w:t>
      </w:r>
      <w:r>
        <w:rPr>
          <w:rFonts w:eastAsia="方正仿宋_GBK" w:hint="eastAsia"/>
          <w:sz w:val="32"/>
          <w:szCs w:val="32"/>
        </w:rPr>
        <w:t>设施的尺寸及容量；</w:t>
      </w:r>
    </w:p>
    <w:p>
      <w:pPr>
        <w:shd w:val="clear" w:color="auto" w:fill="FFFFFF"/>
        <w:adjustRightInd w:val="0"/>
        <w:spacing w:line="560" w:lineRule="exact"/>
        <w:ind w:firstLineChars="200" w:firstLine="640"/>
        <w:rPr>
          <w:rFonts w:eastAsia="方正仿宋_GBK"/>
          <w:sz w:val="32"/>
          <w:szCs w:val="32"/>
        </w:rPr>
      </w:pPr>
      <w:r>
        <w:rPr>
          <w:rFonts w:eastAsia="方正仿宋_GBK"/>
          <w:sz w:val="32"/>
          <w:szCs w:val="32"/>
        </w:rPr>
        <w:t xml:space="preserve">(c) </w:t>
      </w:r>
      <w:r>
        <w:rPr>
          <w:rFonts w:eastAsia="方正仿宋_GBK" w:hint="eastAsia"/>
          <w:sz w:val="32"/>
          <w:szCs w:val="32"/>
        </w:rPr>
        <w:t>墙壁、天花板和地板的隔热类型；</w:t>
      </w:r>
    </w:p>
    <w:p>
      <w:pPr>
        <w:shd w:val="clear" w:color="auto" w:fill="FFFFFF"/>
        <w:adjustRightInd w:val="0"/>
        <w:spacing w:line="560" w:lineRule="exact"/>
        <w:ind w:firstLineChars="200" w:firstLine="640"/>
        <w:rPr>
          <w:rFonts w:eastAsia="方正仿宋_GBK"/>
          <w:sz w:val="32"/>
          <w:szCs w:val="32"/>
        </w:rPr>
      </w:pPr>
      <w:r>
        <w:rPr>
          <w:rFonts w:eastAsia="方正仿宋_GBK"/>
          <w:sz w:val="32"/>
          <w:szCs w:val="32"/>
        </w:rPr>
        <w:t xml:space="preserve">(d) </w:t>
      </w:r>
      <w:r>
        <w:rPr>
          <w:rFonts w:eastAsia="方正仿宋_GBK" w:hint="eastAsia"/>
          <w:sz w:val="32"/>
          <w:szCs w:val="32"/>
        </w:rPr>
        <w:t>制冷压缩机及蒸发器</w:t>
      </w:r>
      <w:r>
        <w:rPr>
          <w:rFonts w:eastAsia="方正仿宋_GBK"/>
          <w:sz w:val="32"/>
          <w:szCs w:val="32"/>
        </w:rPr>
        <w:t>/</w:t>
      </w:r>
      <w:r>
        <w:rPr>
          <w:rFonts w:eastAsia="方正仿宋_GBK" w:hint="eastAsia"/>
          <w:sz w:val="32"/>
          <w:szCs w:val="32"/>
        </w:rPr>
        <w:t>空气循环系统的牌子、样式、类型和容量等；</w:t>
      </w:r>
    </w:p>
    <w:p>
      <w:pPr>
        <w:shd w:val="clear" w:color="auto" w:fill="FFFFFF"/>
        <w:adjustRightInd w:val="0"/>
        <w:spacing w:line="560" w:lineRule="exact"/>
        <w:ind w:firstLineChars="200" w:firstLine="640"/>
        <w:rPr>
          <w:rFonts w:eastAsia="方正仿宋_GBK"/>
          <w:sz w:val="32"/>
          <w:szCs w:val="32"/>
        </w:rPr>
      </w:pPr>
      <w:r>
        <w:rPr>
          <w:rFonts w:eastAsia="方正仿宋_GBK"/>
          <w:sz w:val="32"/>
          <w:szCs w:val="32"/>
        </w:rPr>
        <w:t xml:space="preserve">(e) </w:t>
      </w:r>
      <w:r>
        <w:rPr>
          <w:rFonts w:eastAsia="方正仿宋_GBK" w:hint="eastAsia"/>
          <w:sz w:val="32"/>
          <w:szCs w:val="32"/>
        </w:rPr>
        <w:t>设备的温度范围，除霜循环控制和任何集成的温度记录设备的规格及详细资料等；</w:t>
      </w:r>
    </w:p>
    <w:p>
      <w:pPr>
        <w:shd w:val="clear" w:color="auto" w:fill="FFFFFF"/>
        <w:adjustRightInd w:val="0"/>
        <w:spacing w:line="560" w:lineRule="exact"/>
        <w:ind w:firstLineChars="200" w:firstLine="640"/>
        <w:rPr>
          <w:rFonts w:eastAsia="方正仿宋_GBK"/>
          <w:sz w:val="32"/>
          <w:szCs w:val="32"/>
        </w:rPr>
      </w:pPr>
      <w:r>
        <w:rPr>
          <w:rFonts w:eastAsia="方正仿宋_GBK"/>
          <w:sz w:val="32"/>
          <w:szCs w:val="32"/>
        </w:rPr>
        <w:t>1.4 在每个</w:t>
      </w:r>
      <w:r>
        <w:rPr>
          <w:rFonts w:eastAsia="方正仿宋_GBK" w:hint="eastAsia"/>
          <w:sz w:val="32"/>
          <w:szCs w:val="32"/>
        </w:rPr>
        <w:t>鲜梨</w:t>
      </w:r>
      <w:r>
        <w:rPr>
          <w:rFonts w:eastAsia="方正仿宋_GBK"/>
          <w:sz w:val="32"/>
          <w:szCs w:val="32"/>
        </w:rPr>
        <w:t>季节开始之前，SAG</w:t>
      </w:r>
      <w:r>
        <w:rPr>
          <w:rFonts w:eastAsia="方正仿宋_GBK" w:hint="eastAsia"/>
          <w:sz w:val="32"/>
          <w:szCs w:val="32"/>
        </w:rPr>
        <w:t>将向</w:t>
      </w:r>
      <w:r>
        <w:rPr>
          <w:rFonts w:eastAsia="方正仿宋_GBK"/>
          <w:sz w:val="32"/>
          <w:szCs w:val="32"/>
        </w:rPr>
        <w:t>GACC提交当前注册的冷除害处理设施的名称和地址。</w:t>
      </w:r>
    </w:p>
    <w:p>
      <w:pPr>
        <w:shd w:val="clear" w:color="auto" w:fill="FFFFFF"/>
        <w:adjustRightInd w:val="0"/>
        <w:spacing w:line="560" w:lineRule="exact"/>
        <w:ind w:firstLineChars="200" w:firstLine="640"/>
        <w:rPr>
          <w:rFonts w:eastAsia="方正仿宋_GBK"/>
          <w:b/>
          <w:bCs/>
          <w:sz w:val="32"/>
          <w:szCs w:val="32"/>
        </w:rPr>
      </w:pPr>
      <w:r>
        <w:rPr>
          <w:rFonts w:eastAsia="方正仿宋_GBK"/>
          <w:b/>
          <w:bCs/>
          <w:sz w:val="32"/>
          <w:szCs w:val="32"/>
        </w:rPr>
        <w:t xml:space="preserve">2. </w:t>
      </w:r>
      <w:r>
        <w:rPr>
          <w:rFonts w:eastAsia="方正仿宋_GBK" w:hint="eastAsia"/>
          <w:b/>
          <w:bCs/>
          <w:sz w:val="32"/>
          <w:szCs w:val="32"/>
        </w:rPr>
        <w:t>温度记录仪的类型</w:t>
      </w:r>
    </w:p>
    <w:p>
      <w:pPr>
        <w:shd w:val="clear" w:color="auto" w:fill="FFFFFF"/>
        <w:adjustRightInd w:val="0"/>
        <w:spacing w:line="560" w:lineRule="exact"/>
        <w:ind w:firstLineChars="200" w:firstLine="640"/>
        <w:rPr>
          <w:rFonts w:eastAsia="方正仿宋_GBK"/>
          <w:sz w:val="32"/>
          <w:szCs w:val="32"/>
        </w:rPr>
      </w:pPr>
      <w:r>
        <w:rPr>
          <w:rFonts w:eastAsia="方正仿宋_GBK"/>
          <w:sz w:val="32"/>
          <w:szCs w:val="32"/>
        </w:rPr>
        <w:t>SAG</w:t>
      </w:r>
      <w:r>
        <w:rPr>
          <w:rFonts w:eastAsia="方正仿宋_GBK" w:hint="eastAsia"/>
          <w:sz w:val="32"/>
          <w:szCs w:val="32"/>
        </w:rPr>
        <w:t>或</w:t>
      </w:r>
      <w:r>
        <w:rPr>
          <w:rFonts w:eastAsia="方正仿宋_GBK"/>
          <w:sz w:val="32"/>
          <w:szCs w:val="32"/>
        </w:rPr>
        <w:t>SAG</w:t>
      </w:r>
      <w:r>
        <w:rPr>
          <w:rFonts w:eastAsia="方正仿宋_GBK" w:hint="eastAsia"/>
          <w:sz w:val="32"/>
          <w:szCs w:val="32"/>
        </w:rPr>
        <w:t>授权人员确保温度探针和温度记录仪的组合：</w:t>
      </w:r>
    </w:p>
    <w:p>
      <w:pPr>
        <w:shd w:val="clear" w:color="auto" w:fill="FFFFFF"/>
        <w:adjustRightInd w:val="0"/>
        <w:spacing w:line="560" w:lineRule="exact"/>
        <w:ind w:firstLineChars="200" w:firstLine="640"/>
        <w:rPr>
          <w:rFonts w:eastAsia="方正仿宋_GBK"/>
          <w:sz w:val="32"/>
          <w:szCs w:val="32"/>
        </w:rPr>
      </w:pPr>
      <w:r>
        <w:rPr>
          <w:rFonts w:eastAsia="方正仿宋_GBK"/>
          <w:sz w:val="32"/>
          <w:szCs w:val="32"/>
        </w:rPr>
        <w:t xml:space="preserve">a. </w:t>
      </w:r>
      <w:r>
        <w:rPr>
          <w:rFonts w:eastAsia="方正仿宋_GBK" w:hint="eastAsia"/>
          <w:sz w:val="32"/>
          <w:szCs w:val="32"/>
        </w:rPr>
        <w:t>对于其目的是适当的。探针应在-3.0℃到+3.0℃之间，精确到±0.15</w:t>
      </w:r>
      <w:r>
        <w:rPr>
          <w:rFonts w:ascii="方正仿宋_GBK" w:eastAsia="方正仿宋_GBK" w:hint="eastAsia"/>
          <w:sz w:val="32"/>
          <w:szCs w:val="32"/>
        </w:rPr>
        <w:t>℃</w:t>
      </w:r>
      <w:r>
        <w:rPr>
          <w:rFonts w:eastAsia="方正仿宋_GBK" w:hint="eastAsia"/>
          <w:sz w:val="32"/>
          <w:szCs w:val="32"/>
        </w:rPr>
        <w:t>；</w:t>
      </w:r>
    </w:p>
    <w:p>
      <w:pPr>
        <w:shd w:val="clear" w:color="auto" w:fill="FFFFFF"/>
        <w:adjustRightInd w:val="0"/>
        <w:spacing w:line="560" w:lineRule="exact"/>
        <w:ind w:firstLineChars="200" w:firstLine="640"/>
        <w:rPr>
          <w:rFonts w:eastAsia="方正仿宋_GBK"/>
          <w:sz w:val="32"/>
          <w:szCs w:val="32"/>
        </w:rPr>
      </w:pPr>
      <w:r>
        <w:rPr>
          <w:rFonts w:eastAsia="方正仿宋_GBK"/>
          <w:sz w:val="32"/>
          <w:szCs w:val="32"/>
        </w:rPr>
        <w:t xml:space="preserve">b. </w:t>
      </w:r>
      <w:r>
        <w:rPr>
          <w:rFonts w:eastAsia="方正仿宋_GBK" w:hint="eastAsia"/>
          <w:sz w:val="32"/>
          <w:szCs w:val="32"/>
        </w:rPr>
        <w:t>能够容纳所需的探针数；</w:t>
      </w:r>
    </w:p>
    <w:p>
      <w:pPr>
        <w:shd w:val="clear" w:color="auto" w:fill="FFFFFF"/>
        <w:adjustRightInd w:val="0"/>
        <w:spacing w:line="560" w:lineRule="exact"/>
        <w:ind w:firstLineChars="200" w:firstLine="640"/>
        <w:rPr>
          <w:rFonts w:eastAsia="方正仿宋_GBK"/>
          <w:sz w:val="32"/>
          <w:szCs w:val="32"/>
        </w:rPr>
      </w:pPr>
      <w:r>
        <w:rPr>
          <w:rFonts w:eastAsia="方正仿宋_GBK"/>
          <w:sz w:val="32"/>
          <w:szCs w:val="32"/>
        </w:rPr>
        <w:t xml:space="preserve">c. </w:t>
      </w:r>
      <w:r>
        <w:rPr>
          <w:rFonts w:eastAsia="方正仿宋_GBK" w:hint="eastAsia"/>
          <w:sz w:val="32"/>
          <w:szCs w:val="32"/>
        </w:rPr>
        <w:t>能够记录并贮存处理过程的数据，直到该数据信息由</w:t>
      </w:r>
      <w:r>
        <w:rPr>
          <w:rFonts w:eastAsia="方正仿宋_GBK"/>
          <w:sz w:val="32"/>
          <w:szCs w:val="32"/>
        </w:rPr>
        <w:t>SAG</w:t>
      </w:r>
      <w:r>
        <w:rPr>
          <w:rFonts w:eastAsia="方正仿宋_GBK" w:hint="eastAsia"/>
          <w:sz w:val="32"/>
          <w:szCs w:val="32"/>
        </w:rPr>
        <w:t>或</w:t>
      </w:r>
      <w:r>
        <w:rPr>
          <w:rFonts w:eastAsia="方正仿宋_GBK"/>
          <w:sz w:val="32"/>
          <w:szCs w:val="32"/>
        </w:rPr>
        <w:t>SAG</w:t>
      </w:r>
      <w:r>
        <w:rPr>
          <w:rFonts w:eastAsia="方正仿宋_GBK" w:hint="eastAsia"/>
          <w:sz w:val="32"/>
          <w:szCs w:val="32"/>
        </w:rPr>
        <w:t>授权人员查验；</w:t>
      </w:r>
    </w:p>
    <w:p>
      <w:pPr>
        <w:shd w:val="clear" w:color="auto" w:fill="FFFFFF"/>
        <w:adjustRightInd w:val="0"/>
        <w:spacing w:line="560" w:lineRule="exact"/>
        <w:ind w:firstLineChars="200" w:firstLine="640"/>
        <w:rPr>
          <w:rFonts w:eastAsia="方正仿宋_GBK"/>
          <w:sz w:val="32"/>
          <w:szCs w:val="32"/>
        </w:rPr>
      </w:pPr>
      <w:r>
        <w:rPr>
          <w:rFonts w:eastAsia="方正仿宋_GBK"/>
          <w:sz w:val="32"/>
          <w:szCs w:val="32"/>
        </w:rPr>
        <w:t xml:space="preserve">d. </w:t>
      </w:r>
      <w:r>
        <w:rPr>
          <w:rFonts w:eastAsia="方正仿宋_GBK" w:hint="eastAsia"/>
          <w:sz w:val="32"/>
          <w:szCs w:val="32"/>
        </w:rPr>
        <w:t>能够至少每小时记录所有探针一次，且达到对探针所要求的精度；</w:t>
      </w:r>
    </w:p>
    <w:p>
      <w:pPr>
        <w:shd w:val="clear" w:color="auto" w:fill="FFFFFF"/>
        <w:adjustRightInd w:val="0"/>
        <w:spacing w:line="560" w:lineRule="exact"/>
        <w:ind w:firstLineChars="200" w:firstLine="640"/>
        <w:rPr>
          <w:rFonts w:eastAsia="方正仿宋_GBK"/>
          <w:sz w:val="32"/>
          <w:szCs w:val="32"/>
        </w:rPr>
      </w:pPr>
      <w:r>
        <w:rPr>
          <w:rFonts w:eastAsia="方正仿宋_GBK"/>
          <w:sz w:val="32"/>
          <w:szCs w:val="32"/>
        </w:rPr>
        <w:t xml:space="preserve">e. </w:t>
      </w:r>
      <w:r>
        <w:rPr>
          <w:rFonts w:eastAsia="方正仿宋_GBK" w:hint="eastAsia"/>
          <w:sz w:val="32"/>
          <w:szCs w:val="32"/>
        </w:rPr>
        <w:t>能够打印输出识别每个探针、时间和温度并注明记录仪和集装箱的识别号的结果</w:t>
      </w:r>
      <w:r>
        <w:rPr>
          <w:rFonts w:eastAsia="方正仿宋_GBK"/>
          <w:sz w:val="32"/>
          <w:szCs w:val="32"/>
        </w:rPr>
        <w:t>。</w:t>
      </w:r>
    </w:p>
    <w:p>
      <w:pPr>
        <w:shd w:val="clear" w:color="auto" w:fill="FFFFFF"/>
        <w:adjustRightInd w:val="0"/>
        <w:spacing w:line="560" w:lineRule="exact"/>
        <w:ind w:firstLineChars="200" w:firstLine="640"/>
        <w:rPr>
          <w:rFonts w:eastAsia="方正仿宋_GBK"/>
          <w:b/>
          <w:bCs/>
          <w:sz w:val="32"/>
          <w:szCs w:val="32"/>
        </w:rPr>
      </w:pPr>
      <w:r>
        <w:rPr>
          <w:rFonts w:eastAsia="方正仿宋_GBK"/>
          <w:b/>
          <w:bCs/>
          <w:sz w:val="32"/>
          <w:szCs w:val="32"/>
        </w:rPr>
        <w:t xml:space="preserve">3. </w:t>
      </w:r>
      <w:r>
        <w:rPr>
          <w:rFonts w:eastAsia="方正仿宋_GBK" w:hint="eastAsia"/>
          <w:b/>
          <w:bCs/>
          <w:sz w:val="32"/>
          <w:szCs w:val="32"/>
        </w:rPr>
        <w:t>温度探针的校正</w:t>
      </w:r>
    </w:p>
    <w:p>
      <w:pPr>
        <w:shd w:val="clear" w:color="auto" w:fill="FFFFFF"/>
        <w:adjustRightInd w:val="0"/>
        <w:spacing w:line="560" w:lineRule="exact"/>
        <w:ind w:firstLineChars="200" w:firstLine="640"/>
        <w:rPr>
          <w:rFonts w:eastAsia="方正仿宋_GBK"/>
          <w:sz w:val="32"/>
          <w:szCs w:val="32"/>
        </w:rPr>
      </w:pPr>
      <w:r>
        <w:rPr>
          <w:rFonts w:eastAsia="方正仿宋_GBK" w:hint="eastAsia"/>
          <w:sz w:val="32"/>
          <w:szCs w:val="32"/>
        </w:rPr>
        <w:t>校正必须用由</w:t>
      </w:r>
      <w:r>
        <w:rPr>
          <w:rFonts w:eastAsia="方正仿宋_GBK"/>
          <w:sz w:val="32"/>
          <w:szCs w:val="32"/>
        </w:rPr>
        <w:t>SAG</w:t>
      </w:r>
      <w:r>
        <w:rPr>
          <w:rFonts w:eastAsia="方正仿宋_GBK" w:hint="eastAsia"/>
          <w:sz w:val="32"/>
          <w:szCs w:val="32"/>
        </w:rPr>
        <w:t>或</w:t>
      </w:r>
      <w:r>
        <w:rPr>
          <w:rFonts w:eastAsia="方正仿宋_GBK"/>
          <w:sz w:val="32"/>
          <w:szCs w:val="32"/>
        </w:rPr>
        <w:t>SAG</w:t>
      </w:r>
      <w:r>
        <w:rPr>
          <w:rFonts w:eastAsia="方正仿宋_GBK" w:hint="eastAsia"/>
          <w:sz w:val="32"/>
          <w:szCs w:val="32"/>
        </w:rPr>
        <w:t>授权人员批准的标准温度计在碎冰和蒸馏水混合物中进行；</w:t>
      </w:r>
    </w:p>
    <w:p>
      <w:pPr>
        <w:shd w:val="clear" w:color="auto" w:fill="FFFFFF"/>
        <w:adjustRightInd w:val="0"/>
        <w:spacing w:line="560" w:lineRule="exact"/>
        <w:ind w:firstLineChars="200" w:firstLine="640"/>
        <w:rPr>
          <w:rFonts w:eastAsia="方正仿宋_GBK"/>
          <w:sz w:val="32"/>
          <w:szCs w:val="32"/>
        </w:rPr>
      </w:pPr>
      <w:r>
        <w:rPr>
          <w:rFonts w:eastAsia="方正仿宋_GBK"/>
          <w:sz w:val="32"/>
          <w:szCs w:val="32"/>
        </w:rPr>
        <w:t xml:space="preserve">a. </w:t>
      </w:r>
      <w:r>
        <w:rPr>
          <w:rFonts w:eastAsia="方正仿宋_GBK" w:hint="eastAsia"/>
          <w:sz w:val="32"/>
          <w:szCs w:val="32"/>
        </w:rPr>
        <w:t>任何读数超出0℃±0.3℃的探针都必须更换；</w:t>
      </w:r>
    </w:p>
    <w:p>
      <w:pPr>
        <w:shd w:val="clear" w:color="auto" w:fill="FFFFFF"/>
        <w:adjustRightInd w:val="0"/>
        <w:spacing w:line="560" w:lineRule="exact"/>
        <w:ind w:firstLineChars="200" w:firstLine="640"/>
        <w:rPr>
          <w:rFonts w:eastAsia="方正仿宋_GBK"/>
          <w:sz w:val="32"/>
          <w:szCs w:val="32"/>
        </w:rPr>
      </w:pPr>
      <w:r>
        <w:rPr>
          <w:rFonts w:eastAsia="方正仿宋_GBK"/>
          <w:sz w:val="32"/>
          <w:szCs w:val="32"/>
        </w:rPr>
        <w:t xml:space="preserve">b. </w:t>
      </w:r>
      <w:r>
        <w:rPr>
          <w:rFonts w:eastAsia="方正仿宋_GBK" w:hint="eastAsia"/>
          <w:sz w:val="32"/>
          <w:szCs w:val="32"/>
        </w:rPr>
        <w:t>在处理完成时，</w:t>
      </w:r>
      <w:r>
        <w:rPr>
          <w:rFonts w:eastAsia="方正仿宋_GBK"/>
          <w:sz w:val="32"/>
          <w:szCs w:val="32"/>
        </w:rPr>
        <w:t>SAG</w:t>
      </w:r>
      <w:r>
        <w:rPr>
          <w:rFonts w:eastAsia="方正仿宋_GBK" w:hint="eastAsia"/>
          <w:sz w:val="32"/>
          <w:szCs w:val="32"/>
        </w:rPr>
        <w:t>或</w:t>
      </w:r>
      <w:r>
        <w:rPr>
          <w:rFonts w:eastAsia="方正仿宋_GBK"/>
          <w:sz w:val="32"/>
          <w:szCs w:val="32"/>
        </w:rPr>
        <w:t>SAG</w:t>
      </w:r>
      <w:r>
        <w:rPr>
          <w:rFonts w:eastAsia="方正仿宋_GBK" w:hint="eastAsia"/>
          <w:sz w:val="32"/>
          <w:szCs w:val="32"/>
        </w:rPr>
        <w:t>授权人员将用</w:t>
      </w:r>
      <w:r>
        <w:rPr>
          <w:rFonts w:eastAsia="方正仿宋_GBK"/>
          <w:sz w:val="32"/>
          <w:szCs w:val="32"/>
        </w:rPr>
        <w:t>上述</w:t>
      </w:r>
      <w:r>
        <w:rPr>
          <w:rFonts w:eastAsia="方正仿宋_GBK" w:hint="eastAsia"/>
          <w:sz w:val="32"/>
          <w:szCs w:val="32"/>
        </w:rPr>
        <w:t>提及的方法验证果温探针的校正值。</w:t>
      </w:r>
    </w:p>
    <w:p>
      <w:pPr>
        <w:shd w:val="clear" w:color="auto" w:fill="FFFFFF"/>
        <w:adjustRightInd w:val="0"/>
        <w:spacing w:line="560" w:lineRule="exact"/>
        <w:ind w:firstLineChars="200" w:firstLine="640"/>
        <w:rPr>
          <w:rFonts w:eastAsia="方正仿宋_GBK"/>
          <w:b/>
          <w:bCs/>
          <w:sz w:val="32"/>
          <w:szCs w:val="32"/>
        </w:rPr>
      </w:pPr>
      <w:r>
        <w:rPr>
          <w:rFonts w:eastAsia="方正仿宋_GBK"/>
          <w:b/>
          <w:bCs/>
          <w:sz w:val="32"/>
          <w:szCs w:val="32"/>
        </w:rPr>
        <w:t xml:space="preserve">4. </w:t>
      </w:r>
      <w:r>
        <w:rPr>
          <w:rFonts w:eastAsia="方正仿宋_GBK" w:hint="eastAsia"/>
          <w:b/>
          <w:bCs/>
          <w:sz w:val="32"/>
          <w:szCs w:val="32"/>
        </w:rPr>
        <w:t>在</w:t>
      </w:r>
      <w:r>
        <w:rPr>
          <w:rFonts w:eastAsia="方正仿宋_GBK"/>
          <w:b/>
          <w:bCs/>
          <w:sz w:val="32"/>
          <w:szCs w:val="32"/>
        </w:rPr>
        <w:t>SAG</w:t>
      </w:r>
      <w:r>
        <w:rPr>
          <w:rFonts w:eastAsia="方正仿宋_GBK" w:hint="eastAsia"/>
          <w:b/>
          <w:bCs/>
          <w:sz w:val="32"/>
          <w:szCs w:val="32"/>
        </w:rPr>
        <w:t>监管下安插探针</w:t>
      </w:r>
    </w:p>
    <w:p>
      <w:pPr>
        <w:shd w:val="clear" w:color="auto" w:fill="FFFFFF"/>
        <w:adjustRightInd w:val="0"/>
        <w:spacing w:line="560" w:lineRule="exact"/>
        <w:ind w:firstLineChars="200" w:firstLine="640"/>
        <w:rPr>
          <w:rFonts w:eastAsia="方正仿宋_GBK"/>
          <w:sz w:val="32"/>
          <w:szCs w:val="32"/>
        </w:rPr>
      </w:pPr>
      <w:r>
        <w:rPr>
          <w:rFonts w:eastAsia="方正仿宋_GBK"/>
          <w:sz w:val="32"/>
          <w:szCs w:val="32"/>
        </w:rPr>
        <w:t xml:space="preserve">4.1 </w:t>
      </w:r>
      <w:r>
        <w:rPr>
          <w:rFonts w:eastAsia="方正仿宋_GBK" w:hint="eastAsia"/>
          <w:sz w:val="32"/>
          <w:szCs w:val="32"/>
        </w:rPr>
        <w:t>运送在托盘中预冷水果必须由</w:t>
      </w:r>
      <w:r>
        <w:rPr>
          <w:rFonts w:eastAsia="方正仿宋_GBK"/>
          <w:sz w:val="32"/>
          <w:szCs w:val="32"/>
        </w:rPr>
        <w:t>SAG</w:t>
      </w:r>
      <w:r>
        <w:rPr>
          <w:rFonts w:eastAsia="方正仿宋_GBK" w:hint="eastAsia"/>
          <w:sz w:val="32"/>
          <w:szCs w:val="32"/>
        </w:rPr>
        <w:t>或授权人员监督</w:t>
      </w:r>
      <w:r>
        <w:rPr>
          <w:rFonts w:eastAsia="方正仿宋_GBK"/>
          <w:sz w:val="32"/>
          <w:szCs w:val="32"/>
        </w:rPr>
        <w:t>，</w:t>
      </w:r>
      <w:r>
        <w:rPr>
          <w:rFonts w:eastAsia="方正仿宋_GBK" w:hint="eastAsia"/>
          <w:sz w:val="32"/>
          <w:szCs w:val="32"/>
        </w:rPr>
        <w:t>出口商</w:t>
      </w:r>
      <w:r>
        <w:rPr>
          <w:rFonts w:eastAsia="方正仿宋_GBK"/>
          <w:sz w:val="32"/>
          <w:szCs w:val="32"/>
        </w:rPr>
        <w:t>也</w:t>
      </w:r>
      <w:r>
        <w:rPr>
          <w:rFonts w:eastAsia="方正仿宋_GBK" w:hint="eastAsia"/>
          <w:sz w:val="32"/>
          <w:szCs w:val="32"/>
        </w:rPr>
        <w:t>可以申请预冷。</w:t>
      </w:r>
    </w:p>
    <w:p>
      <w:pPr>
        <w:shd w:val="clear" w:color="auto" w:fill="FFFFFF"/>
        <w:adjustRightInd w:val="0"/>
        <w:spacing w:line="560" w:lineRule="exact"/>
        <w:ind w:firstLineChars="200" w:firstLine="640"/>
        <w:rPr>
          <w:rFonts w:eastAsia="方正仿宋_GBK"/>
          <w:sz w:val="32"/>
          <w:szCs w:val="32"/>
        </w:rPr>
      </w:pPr>
      <w:r>
        <w:rPr>
          <w:rFonts w:eastAsia="方正仿宋_GBK"/>
          <w:sz w:val="32"/>
          <w:szCs w:val="32"/>
        </w:rPr>
        <w:t xml:space="preserve">4.2 </w:t>
      </w:r>
      <w:r>
        <w:rPr>
          <w:rFonts w:eastAsia="方正仿宋_GBK" w:hint="eastAsia"/>
          <w:sz w:val="32"/>
          <w:szCs w:val="32"/>
        </w:rPr>
        <w:t>测量空气温度需要两个</w:t>
      </w:r>
      <w:r>
        <w:rPr>
          <w:rFonts w:eastAsia="方正仿宋_GBK"/>
          <w:sz w:val="32"/>
          <w:szCs w:val="32"/>
        </w:rPr>
        <w:t>探针</w:t>
      </w:r>
      <w:r>
        <w:rPr>
          <w:rFonts w:eastAsia="方正仿宋_GBK" w:hint="eastAsia"/>
          <w:sz w:val="32"/>
          <w:szCs w:val="32"/>
        </w:rPr>
        <w:t>，一个在</w:t>
      </w:r>
      <w:r>
        <w:rPr>
          <w:rFonts w:eastAsia="方正仿宋_GBK"/>
          <w:sz w:val="32"/>
          <w:szCs w:val="32"/>
        </w:rPr>
        <w:t>出</w:t>
      </w:r>
      <w:r>
        <w:rPr>
          <w:rFonts w:eastAsia="方正仿宋_GBK" w:hint="eastAsia"/>
          <w:sz w:val="32"/>
          <w:szCs w:val="32"/>
        </w:rPr>
        <w:t>风口，另一个在回风口，</w:t>
      </w:r>
      <w:r>
        <w:rPr>
          <w:rFonts w:eastAsia="方正仿宋_GBK"/>
          <w:sz w:val="32"/>
          <w:szCs w:val="32"/>
        </w:rPr>
        <w:t>至少要安插以下4</w:t>
      </w:r>
      <w:r>
        <w:rPr>
          <w:rFonts w:eastAsia="方正仿宋_GBK" w:hint="eastAsia"/>
          <w:sz w:val="32"/>
          <w:szCs w:val="32"/>
        </w:rPr>
        <w:t>个探针测量鲜果的温度：</w:t>
      </w:r>
    </w:p>
    <w:p>
      <w:pPr>
        <w:shd w:val="clear" w:color="auto" w:fill="FFFFFF"/>
        <w:adjustRightInd w:val="0"/>
        <w:spacing w:line="560" w:lineRule="exact"/>
        <w:ind w:firstLineChars="200" w:firstLine="640"/>
        <w:rPr>
          <w:rFonts w:eastAsia="方正仿宋_GBK"/>
          <w:sz w:val="32"/>
          <w:szCs w:val="32"/>
        </w:rPr>
      </w:pPr>
      <w:r>
        <w:rPr>
          <w:rFonts w:eastAsia="方正仿宋_GBK"/>
          <w:sz w:val="32"/>
          <w:szCs w:val="32"/>
        </w:rPr>
        <w:t xml:space="preserve">(a) </w:t>
      </w:r>
      <w:r>
        <w:rPr>
          <w:rFonts w:eastAsia="方正仿宋_GBK" w:hint="eastAsia"/>
          <w:sz w:val="32"/>
          <w:szCs w:val="32"/>
        </w:rPr>
        <w:t>一个位于冷处理室中部所装货物的中心；</w:t>
      </w:r>
    </w:p>
    <w:p>
      <w:pPr>
        <w:shd w:val="clear" w:color="auto" w:fill="FFFFFF"/>
        <w:adjustRightInd w:val="0"/>
        <w:spacing w:line="560" w:lineRule="exact"/>
        <w:ind w:firstLineChars="200" w:firstLine="640"/>
        <w:rPr>
          <w:rFonts w:eastAsia="方正仿宋_GBK"/>
          <w:sz w:val="32"/>
          <w:szCs w:val="32"/>
        </w:rPr>
      </w:pPr>
      <w:r>
        <w:rPr>
          <w:rFonts w:eastAsia="方正仿宋_GBK"/>
          <w:sz w:val="32"/>
          <w:szCs w:val="32"/>
        </w:rPr>
        <w:t xml:space="preserve">(b) </w:t>
      </w:r>
      <w:r>
        <w:rPr>
          <w:rFonts w:eastAsia="方正仿宋_GBK" w:hint="eastAsia"/>
          <w:sz w:val="32"/>
          <w:szCs w:val="32"/>
        </w:rPr>
        <w:t>一个位于冷处理室中部所装货物顶层的边角；</w:t>
      </w:r>
    </w:p>
    <w:p>
      <w:pPr>
        <w:shd w:val="clear" w:color="auto" w:fill="FFFFFF"/>
        <w:adjustRightInd w:val="0"/>
        <w:spacing w:line="560" w:lineRule="exact"/>
        <w:ind w:firstLineChars="200" w:firstLine="640"/>
        <w:rPr>
          <w:rFonts w:eastAsia="方正仿宋_GBK"/>
          <w:sz w:val="32"/>
          <w:szCs w:val="32"/>
        </w:rPr>
      </w:pPr>
      <w:r>
        <w:rPr>
          <w:rFonts w:eastAsia="方正仿宋_GBK"/>
          <w:sz w:val="32"/>
          <w:szCs w:val="32"/>
        </w:rPr>
        <w:t xml:space="preserve">(c) </w:t>
      </w:r>
      <w:r>
        <w:rPr>
          <w:rFonts w:eastAsia="方正仿宋_GBK" w:hint="eastAsia"/>
          <w:sz w:val="32"/>
          <w:szCs w:val="32"/>
        </w:rPr>
        <w:t>一个位于所装货物中部近回风口处；</w:t>
      </w:r>
    </w:p>
    <w:p>
      <w:pPr>
        <w:shd w:val="clear" w:color="auto" w:fill="FFFFFF"/>
        <w:adjustRightInd w:val="0"/>
        <w:spacing w:line="560" w:lineRule="exact"/>
        <w:ind w:firstLineChars="200" w:firstLine="640"/>
        <w:rPr>
          <w:rFonts w:eastAsia="方正仿宋_GBK"/>
          <w:sz w:val="32"/>
          <w:szCs w:val="32"/>
        </w:rPr>
      </w:pPr>
      <w:r>
        <w:rPr>
          <w:rFonts w:eastAsia="方正仿宋_GBK"/>
          <w:sz w:val="32"/>
          <w:szCs w:val="32"/>
        </w:rPr>
        <w:t xml:space="preserve">(d) </w:t>
      </w:r>
      <w:r>
        <w:rPr>
          <w:rFonts w:eastAsia="方正仿宋_GBK" w:hint="eastAsia"/>
          <w:sz w:val="32"/>
          <w:szCs w:val="32"/>
        </w:rPr>
        <w:t>一个位于所装货物顶层的边角近回风口处。</w:t>
      </w:r>
    </w:p>
    <w:p>
      <w:pPr>
        <w:shd w:val="clear" w:color="auto" w:fill="FFFFFF"/>
        <w:adjustRightInd w:val="0"/>
        <w:spacing w:line="560" w:lineRule="exact"/>
        <w:ind w:firstLineChars="200" w:firstLine="640"/>
        <w:rPr>
          <w:rFonts w:eastAsia="方正仿宋_GBK"/>
          <w:sz w:val="32"/>
          <w:szCs w:val="32"/>
        </w:rPr>
      </w:pPr>
      <w:r>
        <w:rPr>
          <w:rFonts w:eastAsia="方正仿宋_GBK"/>
          <w:sz w:val="32"/>
          <w:szCs w:val="32"/>
        </w:rPr>
        <w:t xml:space="preserve">4.3 </w:t>
      </w:r>
      <w:r>
        <w:rPr>
          <w:rFonts w:eastAsia="方正仿宋_GBK" w:hint="eastAsia"/>
          <w:sz w:val="32"/>
          <w:szCs w:val="32"/>
        </w:rPr>
        <w:t>探针的安插和与温度记录仪的连接须在</w:t>
      </w:r>
      <w:r>
        <w:rPr>
          <w:rFonts w:eastAsia="方正仿宋_GBK"/>
          <w:sz w:val="32"/>
          <w:szCs w:val="32"/>
        </w:rPr>
        <w:t>SAG</w:t>
      </w:r>
      <w:r>
        <w:rPr>
          <w:rFonts w:eastAsia="方正仿宋_GBK" w:hint="eastAsia"/>
          <w:sz w:val="32"/>
          <w:szCs w:val="32"/>
        </w:rPr>
        <w:t>或授权人员监管下完成。</w:t>
      </w:r>
    </w:p>
    <w:p>
      <w:pPr>
        <w:shd w:val="clear" w:color="auto" w:fill="FFFFFF"/>
        <w:adjustRightInd w:val="0"/>
        <w:spacing w:line="560" w:lineRule="exact"/>
        <w:ind w:firstLineChars="200" w:firstLine="640"/>
        <w:rPr>
          <w:rFonts w:eastAsia="方正仿宋_GBK"/>
          <w:sz w:val="32"/>
          <w:szCs w:val="32"/>
        </w:rPr>
      </w:pPr>
      <w:r>
        <w:rPr>
          <w:rFonts w:eastAsia="方正仿宋_GBK"/>
          <w:sz w:val="32"/>
          <w:szCs w:val="32"/>
        </w:rPr>
        <w:t xml:space="preserve">4.4 </w:t>
      </w:r>
      <w:r>
        <w:rPr>
          <w:rFonts w:eastAsia="方正仿宋_GBK" w:hint="eastAsia"/>
          <w:sz w:val="32"/>
          <w:szCs w:val="32"/>
        </w:rPr>
        <w:t>可以任何时间启动记录仪，但是只有所有探针都达到指定的温度时</w:t>
      </w:r>
      <w:r>
        <w:rPr>
          <w:rFonts w:eastAsia="方正仿宋_GBK"/>
          <w:sz w:val="32"/>
          <w:szCs w:val="32"/>
        </w:rPr>
        <w:t>，处理时间才能开始计数</w:t>
      </w:r>
      <w:r>
        <w:rPr>
          <w:rFonts w:eastAsia="方正仿宋_GBK" w:hint="eastAsia"/>
          <w:sz w:val="32"/>
          <w:szCs w:val="32"/>
        </w:rPr>
        <w:t>。</w:t>
      </w:r>
    </w:p>
    <w:p>
      <w:pPr>
        <w:shd w:val="clear" w:color="auto" w:fill="FFFFFF"/>
        <w:adjustRightInd w:val="0"/>
        <w:spacing w:line="560" w:lineRule="exact"/>
        <w:ind w:firstLineChars="200" w:firstLine="640"/>
        <w:rPr>
          <w:rFonts w:eastAsia="方正仿宋_GBK"/>
          <w:sz w:val="32"/>
          <w:szCs w:val="32"/>
        </w:rPr>
      </w:pPr>
      <w:r>
        <w:rPr>
          <w:rFonts w:eastAsia="方正仿宋_GBK"/>
          <w:sz w:val="32"/>
          <w:szCs w:val="32"/>
        </w:rPr>
        <w:t xml:space="preserve">4.5 </w:t>
      </w:r>
      <w:r>
        <w:rPr>
          <w:rFonts w:eastAsia="方正仿宋_GBK" w:hint="eastAsia"/>
          <w:sz w:val="32"/>
          <w:szCs w:val="32"/>
        </w:rPr>
        <w:t>当仅放置所需最少数量的探针，</w:t>
      </w:r>
      <w:r>
        <w:rPr>
          <w:rFonts w:eastAsia="方正仿宋_GBK"/>
          <w:sz w:val="32"/>
          <w:szCs w:val="32"/>
        </w:rPr>
        <w:t>如有</w:t>
      </w:r>
      <w:r>
        <w:rPr>
          <w:rFonts w:eastAsia="方正仿宋_GBK" w:hint="eastAsia"/>
          <w:sz w:val="32"/>
          <w:szCs w:val="32"/>
        </w:rPr>
        <w:t>任何</w:t>
      </w:r>
      <w:r>
        <w:rPr>
          <w:rFonts w:eastAsia="方正仿宋_GBK"/>
          <w:sz w:val="32"/>
          <w:szCs w:val="32"/>
        </w:rPr>
        <w:t>探针</w:t>
      </w:r>
      <w:r>
        <w:rPr>
          <w:rFonts w:eastAsia="方正仿宋_GBK" w:hint="eastAsia"/>
          <w:sz w:val="32"/>
          <w:szCs w:val="32"/>
        </w:rPr>
        <w:t>在连续</w:t>
      </w:r>
      <w:r>
        <w:rPr>
          <w:rFonts w:eastAsia="方正仿宋_GBK"/>
          <w:sz w:val="32"/>
          <w:szCs w:val="32"/>
        </w:rPr>
        <w:t>4</w:t>
      </w:r>
      <w:r>
        <w:rPr>
          <w:rFonts w:eastAsia="方正仿宋_GBK" w:hint="eastAsia"/>
          <w:sz w:val="32"/>
          <w:szCs w:val="32"/>
        </w:rPr>
        <w:t>小时以上显示异常读数时，则该处理视为无效，必须重新开始。</w:t>
      </w:r>
    </w:p>
    <w:p>
      <w:pPr>
        <w:shd w:val="clear" w:color="auto" w:fill="FFFFFF"/>
        <w:adjustRightInd w:val="0"/>
        <w:spacing w:line="560" w:lineRule="exact"/>
        <w:ind w:firstLineChars="200" w:firstLine="640"/>
        <w:rPr>
          <w:rFonts w:eastAsia="方正仿宋_GBK"/>
          <w:b/>
          <w:bCs/>
          <w:sz w:val="32"/>
          <w:szCs w:val="32"/>
        </w:rPr>
      </w:pPr>
      <w:r>
        <w:rPr>
          <w:rFonts w:eastAsia="方正仿宋_GBK"/>
          <w:b/>
          <w:bCs/>
          <w:sz w:val="32"/>
          <w:szCs w:val="32"/>
        </w:rPr>
        <w:t xml:space="preserve">5. </w:t>
      </w:r>
      <w:r>
        <w:rPr>
          <w:rFonts w:eastAsia="方正仿宋_GBK" w:hint="eastAsia"/>
          <w:b/>
          <w:bCs/>
          <w:sz w:val="32"/>
          <w:szCs w:val="32"/>
        </w:rPr>
        <w:t>处理结果检查</w:t>
      </w:r>
    </w:p>
    <w:p>
      <w:pPr>
        <w:shd w:val="clear" w:color="auto" w:fill="FFFFFF"/>
        <w:adjustRightInd w:val="0"/>
        <w:spacing w:line="560" w:lineRule="exact"/>
        <w:ind w:firstLineChars="200" w:firstLine="640"/>
        <w:rPr>
          <w:rFonts w:eastAsia="方正仿宋_GBK"/>
          <w:sz w:val="32"/>
          <w:szCs w:val="32"/>
        </w:rPr>
      </w:pPr>
      <w:r>
        <w:rPr>
          <w:rFonts w:eastAsia="方正仿宋_GBK" w:hint="eastAsia"/>
          <w:sz w:val="32"/>
          <w:szCs w:val="32"/>
        </w:rPr>
        <w:t>如果记录的参数符合要求，则</w:t>
      </w:r>
      <w:r>
        <w:rPr>
          <w:rFonts w:eastAsia="方正仿宋_GBK"/>
          <w:sz w:val="32"/>
          <w:szCs w:val="32"/>
        </w:rPr>
        <w:t>SAG</w:t>
      </w:r>
      <w:r>
        <w:rPr>
          <w:rFonts w:eastAsia="方正仿宋_GBK" w:hint="eastAsia"/>
          <w:sz w:val="32"/>
          <w:szCs w:val="32"/>
        </w:rPr>
        <w:t>授权结束处理。探针使用第</w:t>
      </w:r>
      <w:r>
        <w:rPr>
          <w:rFonts w:eastAsia="方正仿宋_GBK"/>
          <w:sz w:val="32"/>
          <w:szCs w:val="32"/>
        </w:rPr>
        <w:t>3款</w:t>
      </w:r>
      <w:r>
        <w:rPr>
          <w:rFonts w:eastAsia="方正仿宋_GBK" w:hint="eastAsia"/>
          <w:sz w:val="32"/>
          <w:szCs w:val="32"/>
        </w:rPr>
        <w:t>描述的方法通过校正后，则可认定为该处理已成功完成。</w:t>
      </w:r>
    </w:p>
    <w:p>
      <w:pPr>
        <w:shd w:val="clear" w:color="auto" w:fill="FFFFFF"/>
        <w:adjustRightInd w:val="0"/>
        <w:spacing w:line="560" w:lineRule="exact"/>
        <w:ind w:firstLineChars="200" w:firstLine="640"/>
        <w:rPr>
          <w:rFonts w:eastAsia="方正仿宋_GBK"/>
          <w:sz w:val="32"/>
          <w:szCs w:val="32"/>
        </w:rPr>
      </w:pPr>
      <w:r>
        <w:rPr>
          <w:rFonts w:eastAsia="方正仿宋_GBK" w:hint="eastAsia"/>
          <w:sz w:val="32"/>
          <w:szCs w:val="32"/>
        </w:rPr>
        <w:t>在果实从处理室中移出之前，应对探针进行校正。</w:t>
      </w:r>
    </w:p>
    <w:p>
      <w:pPr>
        <w:shd w:val="clear" w:color="auto" w:fill="FFFFFF"/>
        <w:adjustRightInd w:val="0"/>
        <w:spacing w:line="560" w:lineRule="exact"/>
        <w:ind w:firstLineChars="200" w:firstLine="640"/>
        <w:rPr>
          <w:rFonts w:eastAsia="方正仿宋_GBK"/>
          <w:b/>
          <w:bCs/>
          <w:sz w:val="32"/>
          <w:szCs w:val="32"/>
        </w:rPr>
      </w:pPr>
      <w:r>
        <w:rPr>
          <w:rFonts w:eastAsia="方正仿宋_GBK"/>
          <w:b/>
          <w:bCs/>
          <w:sz w:val="32"/>
          <w:szCs w:val="32"/>
        </w:rPr>
        <w:t xml:space="preserve">6. </w:t>
      </w:r>
      <w:r>
        <w:rPr>
          <w:rFonts w:eastAsia="方正仿宋_GBK" w:hint="eastAsia"/>
          <w:b/>
          <w:bCs/>
          <w:sz w:val="32"/>
          <w:szCs w:val="32"/>
        </w:rPr>
        <w:t>处理结果的确认</w:t>
      </w:r>
    </w:p>
    <w:p>
      <w:pPr>
        <w:shd w:val="clear" w:color="auto" w:fill="FFFFFF"/>
        <w:adjustRightInd w:val="0"/>
        <w:spacing w:line="560" w:lineRule="exact"/>
        <w:ind w:firstLineChars="200" w:firstLine="640"/>
        <w:rPr>
          <w:rFonts w:eastAsia="方正仿宋_GBK"/>
          <w:sz w:val="32"/>
          <w:szCs w:val="32"/>
        </w:rPr>
      </w:pPr>
      <w:r>
        <w:rPr>
          <w:rFonts w:eastAsia="方正仿宋_GBK"/>
          <w:sz w:val="32"/>
          <w:szCs w:val="32"/>
        </w:rPr>
        <w:t xml:space="preserve">6.1 </w:t>
      </w:r>
      <w:r>
        <w:rPr>
          <w:rFonts w:eastAsia="方正仿宋_GBK" w:hint="eastAsia"/>
          <w:sz w:val="32"/>
          <w:szCs w:val="32"/>
        </w:rPr>
        <w:t>一旦规定的处理时间结束，探针必须使用第</w:t>
      </w:r>
      <w:r>
        <w:rPr>
          <w:rFonts w:eastAsia="方正仿宋_GBK"/>
          <w:sz w:val="32"/>
          <w:szCs w:val="32"/>
        </w:rPr>
        <w:t>3款</w:t>
      </w:r>
      <w:r>
        <w:rPr>
          <w:rFonts w:eastAsia="方正仿宋_GBK" w:hint="eastAsia"/>
          <w:sz w:val="32"/>
          <w:szCs w:val="32"/>
        </w:rPr>
        <w:t>中描述的方法再次进行校正，校正记录必须存档，当</w:t>
      </w:r>
      <w:r>
        <w:rPr>
          <w:rFonts w:eastAsia="方正仿宋_GBK"/>
          <w:sz w:val="32"/>
          <w:szCs w:val="32"/>
        </w:rPr>
        <w:t>GACC</w:t>
      </w:r>
      <w:r>
        <w:rPr>
          <w:rFonts w:eastAsia="方正仿宋_GBK" w:hint="eastAsia"/>
          <w:sz w:val="32"/>
          <w:szCs w:val="32"/>
        </w:rPr>
        <w:t>需要时，予以提供。</w:t>
      </w:r>
    </w:p>
    <w:p>
      <w:pPr>
        <w:overflowPunct w:val="0"/>
        <w:spacing w:line="560" w:lineRule="exact"/>
        <w:ind w:firstLineChars="200" w:firstLine="640"/>
        <w:rPr>
          <w:rFonts w:eastAsia="方正仿宋_GBK"/>
          <w:sz w:val="32"/>
          <w:szCs w:val="32"/>
        </w:rPr>
      </w:pPr>
      <w:r>
        <w:rPr>
          <w:rFonts w:eastAsia="方正仿宋_GBK"/>
          <w:sz w:val="32"/>
          <w:szCs w:val="32"/>
        </w:rPr>
        <w:t xml:space="preserve">6.2 </w:t>
      </w:r>
      <w:r>
        <w:rPr>
          <w:rFonts w:eastAsia="方正仿宋_GBK" w:hint="eastAsia"/>
          <w:sz w:val="32"/>
          <w:szCs w:val="32"/>
        </w:rPr>
        <w:t>如果在处理完成之后的探针校正读数比开始时设定的校正读数高，则该探针</w:t>
      </w:r>
      <w:r>
        <w:rPr>
          <w:rFonts w:eastAsia="方正仿宋_GBK"/>
          <w:sz w:val="32"/>
          <w:szCs w:val="32"/>
        </w:rPr>
        <w:t>（</w:t>
      </w:r>
      <w:r>
        <w:rPr>
          <w:rFonts w:eastAsia="方正仿宋_GBK" w:hint="eastAsia"/>
          <w:sz w:val="32"/>
          <w:szCs w:val="32"/>
        </w:rPr>
        <w:t>多个探针</w:t>
      </w:r>
      <w:r>
        <w:rPr>
          <w:rFonts w:eastAsia="方正仿宋_GBK"/>
          <w:sz w:val="32"/>
          <w:szCs w:val="32"/>
        </w:rPr>
        <w:t>）</w:t>
      </w:r>
      <w:r>
        <w:rPr>
          <w:rFonts w:eastAsia="方正仿宋_GBK" w:hint="eastAsia"/>
          <w:sz w:val="32"/>
          <w:szCs w:val="32"/>
        </w:rPr>
        <w:t>记录读数应相应的调整。如果调整结果表明未能符合要求，则该处理将判定为无效处理。由</w:t>
      </w:r>
      <w:r>
        <w:rPr>
          <w:rFonts w:eastAsia="方正仿宋_GBK"/>
          <w:sz w:val="32"/>
          <w:szCs w:val="32"/>
        </w:rPr>
        <w:t>SAG</w:t>
      </w:r>
      <w:r>
        <w:rPr>
          <w:rFonts w:eastAsia="方正仿宋_GBK" w:hint="eastAsia"/>
          <w:sz w:val="32"/>
          <w:szCs w:val="32"/>
        </w:rPr>
        <w:t>检疫官员与出口商确定是否重新处理该批货物。</w:t>
      </w:r>
    </w:p>
    <w:p>
      <w:pPr>
        <w:overflowPunct w:val="0"/>
        <w:spacing w:line="560" w:lineRule="exact"/>
        <w:ind w:firstLineChars="200" w:firstLine="640"/>
        <w:rPr>
          <w:rFonts w:eastAsia="方正仿宋_GBK"/>
          <w:sz w:val="32"/>
          <w:szCs w:val="32"/>
        </w:rPr>
      </w:pPr>
      <w:r>
        <w:rPr>
          <w:rFonts w:eastAsia="方正仿宋_GBK"/>
          <w:sz w:val="32"/>
          <w:szCs w:val="32"/>
        </w:rPr>
        <w:t>6.3 打印输出的温度记录要附有表明要求的冷处理已完成的适当数据统计</w:t>
      </w:r>
      <w:r>
        <w:rPr>
          <w:rFonts w:eastAsia="方正仿宋_GBK" w:hint="eastAsia"/>
          <w:sz w:val="32"/>
          <w:szCs w:val="32"/>
        </w:rPr>
        <w:t>。</w:t>
      </w:r>
    </w:p>
    <w:p>
      <w:pPr>
        <w:overflowPunct w:val="0"/>
        <w:spacing w:line="560" w:lineRule="exact"/>
        <w:ind w:firstLineChars="200" w:firstLine="624"/>
        <w:rPr>
          <w:rFonts w:eastAsia="方正仿宋_GBK"/>
          <w:spacing w:val="-4"/>
          <w:sz w:val="32"/>
          <w:szCs w:val="32"/>
        </w:rPr>
      </w:pPr>
      <w:r>
        <w:rPr>
          <w:rFonts w:eastAsia="方正仿宋_GBK"/>
          <w:spacing w:val="-4"/>
          <w:sz w:val="32"/>
          <w:szCs w:val="32"/>
        </w:rPr>
        <w:t>6.4 SAG</w:t>
      </w:r>
      <w:r>
        <w:rPr>
          <w:rFonts w:eastAsia="方正仿宋_GBK" w:hint="eastAsia"/>
          <w:spacing w:val="-4"/>
          <w:sz w:val="32"/>
          <w:szCs w:val="32"/>
        </w:rPr>
        <w:t>或</w:t>
      </w:r>
      <w:r>
        <w:rPr>
          <w:rFonts w:eastAsia="方正仿宋_GBK"/>
          <w:spacing w:val="-4"/>
          <w:sz w:val="32"/>
          <w:szCs w:val="32"/>
        </w:rPr>
        <w:t>SAG</w:t>
      </w:r>
      <w:r>
        <w:rPr>
          <w:rFonts w:eastAsia="方正仿宋_GBK" w:hint="eastAsia"/>
          <w:spacing w:val="-4"/>
          <w:sz w:val="32"/>
          <w:szCs w:val="32"/>
        </w:rPr>
        <w:t>授权人员必须在确认处理成功之前背书上述记录和统计值，且应</w:t>
      </w:r>
      <w:r>
        <w:rPr>
          <w:rFonts w:eastAsia="方正仿宋_GBK"/>
          <w:spacing w:val="-4"/>
          <w:sz w:val="32"/>
          <w:szCs w:val="32"/>
        </w:rPr>
        <w:t>GACC</w:t>
      </w:r>
      <w:r>
        <w:rPr>
          <w:rFonts w:eastAsia="方正仿宋_GBK" w:hint="eastAsia"/>
          <w:spacing w:val="-4"/>
          <w:sz w:val="32"/>
          <w:szCs w:val="32"/>
        </w:rPr>
        <w:t>要求，提供上述背书的记录以供审核。</w:t>
      </w:r>
    </w:p>
    <w:p>
      <w:pPr>
        <w:overflowPunct w:val="0"/>
        <w:spacing w:line="560" w:lineRule="exact"/>
        <w:ind w:firstLineChars="200" w:firstLine="640"/>
        <w:rPr>
          <w:rFonts w:eastAsia="方正仿宋_GBK"/>
          <w:sz w:val="32"/>
          <w:szCs w:val="32"/>
        </w:rPr>
      </w:pPr>
      <w:r>
        <w:rPr>
          <w:rFonts w:eastAsia="方正仿宋_GBK"/>
          <w:sz w:val="32"/>
          <w:szCs w:val="32"/>
        </w:rPr>
        <w:t xml:space="preserve">6.5 </w:t>
      </w:r>
      <w:r>
        <w:rPr>
          <w:rFonts w:eastAsia="方正仿宋_GBK" w:hint="eastAsia"/>
          <w:sz w:val="32"/>
          <w:szCs w:val="32"/>
        </w:rPr>
        <w:t>如果处理未能达到要求，可以重新连接记录仪，并在以下情况下继续处理：</w:t>
      </w:r>
    </w:p>
    <w:p>
      <w:pPr>
        <w:overflowPunct w:val="0"/>
        <w:spacing w:line="560" w:lineRule="exact"/>
        <w:ind w:firstLineChars="200" w:firstLine="616"/>
        <w:rPr>
          <w:rFonts w:eastAsia="方正仿宋_GBK"/>
          <w:spacing w:val="-6"/>
          <w:sz w:val="32"/>
          <w:szCs w:val="32"/>
        </w:rPr>
      </w:pPr>
      <w:r>
        <w:rPr>
          <w:rFonts w:eastAsia="方正仿宋_GBK"/>
          <w:spacing w:val="-6"/>
          <w:sz w:val="32"/>
          <w:szCs w:val="32"/>
        </w:rPr>
        <w:t>(a) SAG</w:t>
      </w:r>
      <w:r>
        <w:rPr>
          <w:rFonts w:eastAsia="方正仿宋_GBK" w:hint="eastAsia"/>
          <w:spacing w:val="-6"/>
          <w:sz w:val="32"/>
          <w:szCs w:val="32"/>
        </w:rPr>
        <w:t>或</w:t>
      </w:r>
      <w:r>
        <w:rPr>
          <w:rFonts w:eastAsia="方正仿宋_GBK"/>
          <w:spacing w:val="-6"/>
          <w:sz w:val="32"/>
          <w:szCs w:val="32"/>
        </w:rPr>
        <w:t>SAG</w:t>
      </w:r>
      <w:r>
        <w:rPr>
          <w:rFonts w:eastAsia="方正仿宋_GBK" w:hint="eastAsia"/>
          <w:spacing w:val="-6"/>
          <w:sz w:val="32"/>
          <w:szCs w:val="32"/>
        </w:rPr>
        <w:t>授权人员确认第</w:t>
      </w:r>
      <w:r>
        <w:rPr>
          <w:rFonts w:eastAsia="方正仿宋_GBK"/>
          <w:spacing w:val="-6"/>
          <w:sz w:val="32"/>
          <w:szCs w:val="32"/>
        </w:rPr>
        <w:t>6.3</w:t>
      </w:r>
      <w:r>
        <w:rPr>
          <w:rFonts w:eastAsia="方正仿宋_GBK" w:hint="eastAsia"/>
          <w:spacing w:val="-6"/>
          <w:sz w:val="32"/>
          <w:szCs w:val="32"/>
        </w:rPr>
        <w:t>款中的统计数据不符合要求；</w:t>
      </w:r>
    </w:p>
    <w:p>
      <w:pPr>
        <w:overflowPunct w:val="0"/>
        <w:spacing w:line="560" w:lineRule="exact"/>
        <w:ind w:firstLineChars="200" w:firstLine="640"/>
        <w:rPr>
          <w:rFonts w:eastAsia="方正仿宋_GBK"/>
          <w:sz w:val="32"/>
          <w:szCs w:val="32"/>
        </w:rPr>
      </w:pPr>
      <w:r>
        <w:rPr>
          <w:rFonts w:eastAsia="方正仿宋_GBK"/>
          <w:sz w:val="32"/>
          <w:szCs w:val="32"/>
        </w:rPr>
        <w:t>(b)</w:t>
      </w:r>
      <w:r>
        <w:rPr>
          <w:rFonts w:eastAsia="方正仿宋_GBK" w:hint="eastAsia"/>
          <w:sz w:val="32"/>
          <w:szCs w:val="32"/>
        </w:rPr>
        <w:t>重新开始的时间与处理失败的时间间隔在</w:t>
      </w:r>
      <w:r>
        <w:rPr>
          <w:rFonts w:eastAsia="方正仿宋_GBK"/>
          <w:sz w:val="32"/>
          <w:szCs w:val="32"/>
        </w:rPr>
        <w:t>24</w:t>
      </w:r>
      <w:r>
        <w:rPr>
          <w:rFonts w:eastAsia="方正仿宋_GBK" w:hint="eastAsia"/>
          <w:sz w:val="32"/>
          <w:szCs w:val="32"/>
        </w:rPr>
        <w:t>小时之内；</w:t>
      </w:r>
    </w:p>
    <w:p>
      <w:pPr>
        <w:overflowPunct w:val="0"/>
        <w:spacing w:line="560" w:lineRule="exact"/>
        <w:ind w:firstLineChars="200" w:firstLine="640"/>
        <w:rPr>
          <w:rFonts w:eastAsia="方正仿宋_GBK"/>
          <w:sz w:val="32"/>
          <w:szCs w:val="32"/>
        </w:rPr>
      </w:pPr>
      <w:r>
        <w:rPr>
          <w:rFonts w:eastAsia="方正仿宋_GBK"/>
          <w:sz w:val="32"/>
          <w:szCs w:val="32"/>
        </w:rPr>
        <w:t>(c)</w:t>
      </w:r>
      <w:r>
        <w:rPr>
          <w:rFonts w:eastAsia="方正仿宋_GBK" w:hint="eastAsia"/>
          <w:sz w:val="32"/>
          <w:szCs w:val="32"/>
        </w:rPr>
        <w:t>上述两种情况下，可重新连接记录仪并继续采集数据。</w:t>
      </w:r>
    </w:p>
    <w:p>
      <w:pPr>
        <w:overflowPunct w:val="0"/>
        <w:spacing w:line="560" w:lineRule="exact"/>
        <w:ind w:firstLine="643"/>
        <w:rPr>
          <w:rFonts w:eastAsia="方正仿宋_GBK"/>
          <w:b/>
          <w:sz w:val="32"/>
          <w:szCs w:val="32"/>
        </w:rPr>
      </w:pPr>
      <w:r>
        <w:rPr>
          <w:rFonts w:eastAsia="方正仿宋_GBK"/>
          <w:b/>
          <w:sz w:val="32"/>
          <w:szCs w:val="32"/>
        </w:rPr>
        <w:t xml:space="preserve">7. </w:t>
      </w:r>
      <w:r>
        <w:rPr>
          <w:rFonts w:eastAsia="方正仿宋_GBK" w:hint="eastAsia"/>
          <w:b/>
          <w:sz w:val="32"/>
          <w:szCs w:val="32"/>
        </w:rPr>
        <w:t>装入集装箱</w:t>
      </w:r>
    </w:p>
    <w:p>
      <w:pPr>
        <w:overflowPunct w:val="0"/>
        <w:spacing w:line="560" w:lineRule="exact"/>
        <w:ind w:firstLineChars="200" w:firstLine="640"/>
        <w:rPr>
          <w:rFonts w:eastAsia="方正仿宋_GBK"/>
          <w:sz w:val="32"/>
          <w:szCs w:val="32"/>
        </w:rPr>
      </w:pPr>
      <w:r>
        <w:rPr>
          <w:rFonts w:eastAsia="方正仿宋_GBK"/>
          <w:sz w:val="32"/>
          <w:szCs w:val="32"/>
        </w:rPr>
        <w:t xml:space="preserve">7.1 </w:t>
      </w:r>
      <w:r>
        <w:rPr>
          <w:rFonts w:eastAsia="方正仿宋_GBK" w:hint="eastAsia"/>
          <w:sz w:val="32"/>
          <w:szCs w:val="32"/>
        </w:rPr>
        <w:t>装货前集装箱必须经</w:t>
      </w:r>
      <w:r>
        <w:rPr>
          <w:rFonts w:eastAsia="方正仿宋_GBK"/>
          <w:sz w:val="32"/>
          <w:szCs w:val="32"/>
        </w:rPr>
        <w:t>SAG</w:t>
      </w:r>
      <w:r>
        <w:rPr>
          <w:rFonts w:eastAsia="方正仿宋_GBK" w:hint="eastAsia"/>
          <w:sz w:val="32"/>
          <w:szCs w:val="32"/>
        </w:rPr>
        <w:t>或</w:t>
      </w:r>
      <w:r>
        <w:rPr>
          <w:rFonts w:eastAsia="方正仿宋_GBK"/>
          <w:sz w:val="32"/>
          <w:szCs w:val="32"/>
        </w:rPr>
        <w:t>SAG</w:t>
      </w:r>
      <w:r>
        <w:rPr>
          <w:rFonts w:eastAsia="方正仿宋_GBK" w:hint="eastAsia"/>
          <w:sz w:val="32"/>
          <w:szCs w:val="32"/>
        </w:rPr>
        <w:t>授权人员查验，以确保不带有害生物，并在入口处加以遮挡以防害虫感染；</w:t>
      </w:r>
    </w:p>
    <w:p>
      <w:pPr>
        <w:overflowPunct w:val="0"/>
        <w:spacing w:line="560" w:lineRule="exact"/>
        <w:ind w:firstLineChars="200" w:firstLine="640"/>
        <w:rPr>
          <w:rFonts w:eastAsia="方正仿宋_GBK"/>
          <w:sz w:val="32"/>
          <w:szCs w:val="32"/>
        </w:rPr>
      </w:pPr>
      <w:r>
        <w:rPr>
          <w:rFonts w:eastAsia="方正仿宋_GBK"/>
          <w:sz w:val="32"/>
          <w:szCs w:val="32"/>
        </w:rPr>
        <w:t xml:space="preserve">7.2 </w:t>
      </w:r>
      <w:r>
        <w:rPr>
          <w:rFonts w:eastAsia="方正仿宋_GBK" w:hint="eastAsia"/>
          <w:sz w:val="32"/>
          <w:szCs w:val="32"/>
        </w:rPr>
        <w:t>果实必须放置在受保护的区域，或者用防虫网将冷藏库和集装箱隔开。</w:t>
      </w:r>
    </w:p>
    <w:p>
      <w:pPr>
        <w:overflowPunct w:val="0"/>
        <w:spacing w:line="560" w:lineRule="exact"/>
        <w:ind w:firstLine="643"/>
        <w:rPr>
          <w:rFonts w:eastAsia="方正仿宋_GBK"/>
          <w:b/>
          <w:sz w:val="32"/>
          <w:szCs w:val="32"/>
        </w:rPr>
      </w:pPr>
      <w:r>
        <w:rPr>
          <w:rFonts w:eastAsia="方正仿宋_GBK"/>
          <w:b/>
          <w:sz w:val="32"/>
          <w:szCs w:val="32"/>
        </w:rPr>
        <w:t xml:space="preserve">8. </w:t>
      </w:r>
      <w:r>
        <w:rPr>
          <w:rFonts w:eastAsia="方正仿宋_GBK" w:hint="eastAsia"/>
          <w:b/>
          <w:sz w:val="32"/>
          <w:szCs w:val="32"/>
        </w:rPr>
        <w:t>集装箱的封识</w:t>
      </w:r>
    </w:p>
    <w:p>
      <w:pPr>
        <w:overflowPunct w:val="0"/>
        <w:spacing w:line="560" w:lineRule="exact"/>
        <w:ind w:firstLineChars="200" w:firstLine="640"/>
        <w:rPr>
          <w:rFonts w:eastAsia="方正仿宋_GBK"/>
          <w:sz w:val="32"/>
          <w:szCs w:val="32"/>
        </w:rPr>
      </w:pPr>
      <w:r>
        <w:rPr>
          <w:rFonts w:eastAsia="方正仿宋_GBK"/>
          <w:sz w:val="32"/>
          <w:szCs w:val="32"/>
        </w:rPr>
        <w:t xml:space="preserve">8.1 </w:t>
      </w:r>
      <w:r>
        <w:rPr>
          <w:rFonts w:eastAsia="方正仿宋_GBK" w:hint="eastAsia"/>
          <w:sz w:val="32"/>
          <w:szCs w:val="32"/>
        </w:rPr>
        <w:t>由经授权的</w:t>
      </w:r>
      <w:r>
        <w:rPr>
          <w:rFonts w:eastAsia="方正仿宋_GBK"/>
          <w:sz w:val="32"/>
          <w:szCs w:val="32"/>
        </w:rPr>
        <w:t>SAG</w:t>
      </w:r>
      <w:r>
        <w:rPr>
          <w:rFonts w:eastAsia="方正仿宋_GBK" w:hint="eastAsia"/>
          <w:sz w:val="32"/>
          <w:szCs w:val="32"/>
        </w:rPr>
        <w:t>官员或</w:t>
      </w:r>
      <w:r>
        <w:rPr>
          <w:rFonts w:eastAsia="方正仿宋_GBK"/>
          <w:sz w:val="32"/>
          <w:szCs w:val="32"/>
        </w:rPr>
        <w:t>SAG</w:t>
      </w:r>
      <w:r>
        <w:rPr>
          <w:rFonts w:eastAsia="方正仿宋_GBK" w:hint="eastAsia"/>
          <w:sz w:val="32"/>
          <w:szCs w:val="32"/>
        </w:rPr>
        <w:t>授权人员将装上货物的集装箱封识，相应的封识号需在植物检疫证书上注明。</w:t>
      </w:r>
    </w:p>
    <w:p>
      <w:pPr>
        <w:overflowPunct w:val="0"/>
        <w:spacing w:line="560" w:lineRule="exact"/>
        <w:ind w:firstLineChars="200" w:firstLine="640"/>
        <w:rPr>
          <w:rFonts w:eastAsia="方正仿宋_GBK"/>
          <w:sz w:val="32"/>
          <w:szCs w:val="32"/>
        </w:rPr>
      </w:pPr>
      <w:r>
        <w:rPr>
          <w:rFonts w:eastAsia="方正仿宋_GBK"/>
          <w:sz w:val="32"/>
          <w:szCs w:val="32"/>
        </w:rPr>
        <w:t xml:space="preserve">8.2 </w:t>
      </w:r>
      <w:r>
        <w:rPr>
          <w:rFonts w:eastAsia="方正仿宋_GBK" w:hint="eastAsia"/>
          <w:sz w:val="32"/>
          <w:szCs w:val="32"/>
        </w:rPr>
        <w:t>封条只能在中国入境口岸由</w:t>
      </w:r>
      <w:r>
        <w:rPr>
          <w:rFonts w:eastAsia="方正仿宋_GBK"/>
          <w:sz w:val="32"/>
          <w:szCs w:val="32"/>
        </w:rPr>
        <w:t>GACC</w:t>
      </w:r>
      <w:r>
        <w:rPr>
          <w:rFonts w:eastAsia="方正仿宋_GBK" w:hint="eastAsia"/>
          <w:sz w:val="32"/>
          <w:szCs w:val="32"/>
        </w:rPr>
        <w:t>官员开启。</w:t>
      </w:r>
    </w:p>
    <w:p>
      <w:pPr>
        <w:overflowPunct w:val="0"/>
        <w:spacing w:line="560" w:lineRule="exact"/>
        <w:ind w:firstLine="643"/>
        <w:rPr>
          <w:rFonts w:eastAsia="方正仿宋_GBK"/>
          <w:b/>
          <w:sz w:val="32"/>
          <w:szCs w:val="32"/>
        </w:rPr>
      </w:pPr>
      <w:r>
        <w:rPr>
          <w:rFonts w:eastAsia="方正仿宋_GBK"/>
          <w:b/>
          <w:sz w:val="32"/>
          <w:szCs w:val="32"/>
        </w:rPr>
        <w:t xml:space="preserve">9. </w:t>
      </w:r>
      <w:r>
        <w:rPr>
          <w:rFonts w:eastAsia="方正仿宋_GBK" w:hint="eastAsia"/>
          <w:b/>
          <w:sz w:val="32"/>
          <w:szCs w:val="32"/>
        </w:rPr>
        <w:t>等待装运的水果的存贮</w:t>
      </w:r>
    </w:p>
    <w:p>
      <w:pPr>
        <w:overflowPunct w:val="0"/>
        <w:spacing w:line="560" w:lineRule="exact"/>
        <w:ind w:firstLine="643"/>
        <w:rPr>
          <w:rFonts w:eastAsia="方正仿宋_GBK"/>
          <w:b/>
          <w:sz w:val="32"/>
          <w:szCs w:val="32"/>
        </w:rPr>
      </w:pPr>
      <w:r>
        <w:rPr>
          <w:rFonts w:eastAsia="方正仿宋_GBK" w:hint="eastAsia"/>
          <w:sz w:val="32"/>
          <w:szCs w:val="32"/>
        </w:rPr>
        <w:t>所有经处理的待运水果可在</w:t>
      </w:r>
      <w:r>
        <w:rPr>
          <w:rFonts w:eastAsia="方正仿宋_GBK"/>
          <w:sz w:val="32"/>
          <w:szCs w:val="32"/>
        </w:rPr>
        <w:t>SAG</w:t>
      </w:r>
      <w:r>
        <w:rPr>
          <w:rFonts w:eastAsia="方正仿宋_GBK" w:hint="eastAsia"/>
          <w:sz w:val="32"/>
          <w:szCs w:val="32"/>
        </w:rPr>
        <w:t>或</w:t>
      </w:r>
      <w:r>
        <w:rPr>
          <w:rFonts w:eastAsia="方正仿宋_GBK"/>
          <w:sz w:val="32"/>
          <w:szCs w:val="32"/>
        </w:rPr>
        <w:t>SAG</w:t>
      </w:r>
      <w:r>
        <w:rPr>
          <w:rFonts w:eastAsia="方正仿宋_GBK" w:hint="eastAsia"/>
          <w:sz w:val="32"/>
          <w:szCs w:val="32"/>
        </w:rPr>
        <w:t>授权人员确认的安全条件下存贮。</w:t>
      </w:r>
    </w:p>
    <w:p>
      <w:pPr>
        <w:overflowPunct w:val="0"/>
        <w:spacing w:line="560" w:lineRule="exact"/>
        <w:ind w:firstLineChars="200" w:firstLine="640"/>
        <w:rPr>
          <w:rFonts w:eastAsia="方正仿宋_GBK"/>
          <w:sz w:val="32"/>
          <w:szCs w:val="32"/>
        </w:rPr>
      </w:pPr>
      <w:r>
        <w:rPr>
          <w:rFonts w:eastAsia="方正仿宋_GBK"/>
          <w:sz w:val="32"/>
          <w:szCs w:val="32"/>
        </w:rPr>
        <w:t xml:space="preserve">a. </w:t>
      </w:r>
      <w:r>
        <w:rPr>
          <w:rFonts w:eastAsia="方正仿宋_GBK" w:hint="eastAsia"/>
          <w:sz w:val="32"/>
          <w:szCs w:val="32"/>
        </w:rPr>
        <w:t>如果果实存贮在处理室内，则处理室的门必须封闭。</w:t>
      </w:r>
    </w:p>
    <w:p>
      <w:pPr>
        <w:overflowPunct w:val="0"/>
        <w:spacing w:line="560" w:lineRule="exact"/>
        <w:ind w:firstLineChars="200" w:firstLine="640"/>
        <w:rPr>
          <w:rFonts w:eastAsia="方正仿宋_GBK"/>
          <w:sz w:val="32"/>
          <w:szCs w:val="32"/>
        </w:rPr>
      </w:pPr>
      <w:r>
        <w:rPr>
          <w:rFonts w:eastAsia="方正仿宋_GBK"/>
          <w:sz w:val="32"/>
          <w:szCs w:val="32"/>
        </w:rPr>
        <w:t xml:space="preserve">b. </w:t>
      </w:r>
      <w:r>
        <w:rPr>
          <w:rFonts w:eastAsia="方正仿宋_GBK" w:hint="eastAsia"/>
          <w:sz w:val="32"/>
          <w:szCs w:val="32"/>
        </w:rPr>
        <w:t>如果果实转移到另一贮存室内存贮，则必须用经</w:t>
      </w:r>
      <w:r>
        <w:rPr>
          <w:rFonts w:eastAsia="方正仿宋_GBK"/>
          <w:sz w:val="32"/>
          <w:szCs w:val="32"/>
        </w:rPr>
        <w:t>SAG</w:t>
      </w:r>
      <w:r>
        <w:rPr>
          <w:rFonts w:eastAsia="方正仿宋_GBK" w:hint="eastAsia"/>
          <w:sz w:val="32"/>
          <w:szCs w:val="32"/>
        </w:rPr>
        <w:t>批准的转移方式且另一贮存室内不得有其他水果；</w:t>
      </w:r>
    </w:p>
    <w:p>
      <w:pPr>
        <w:overflowPunct w:val="0"/>
        <w:spacing w:line="560" w:lineRule="exact"/>
        <w:ind w:firstLineChars="200" w:firstLine="640"/>
        <w:rPr>
          <w:rFonts w:eastAsia="方正仿宋_GBK"/>
          <w:sz w:val="32"/>
          <w:szCs w:val="32"/>
        </w:rPr>
      </w:pPr>
      <w:r>
        <w:rPr>
          <w:rFonts w:eastAsia="方正仿宋_GBK"/>
          <w:sz w:val="32"/>
          <w:szCs w:val="32"/>
        </w:rPr>
        <w:t xml:space="preserve">c. </w:t>
      </w:r>
      <w:r>
        <w:rPr>
          <w:rFonts w:eastAsia="方正仿宋_GBK" w:hint="eastAsia"/>
          <w:sz w:val="32"/>
          <w:szCs w:val="32"/>
        </w:rPr>
        <w:t>随后的装箱必须按照第</w:t>
      </w:r>
      <w:r>
        <w:rPr>
          <w:rFonts w:eastAsia="方正仿宋_GBK"/>
          <w:sz w:val="32"/>
          <w:szCs w:val="32"/>
        </w:rPr>
        <w:t>7</w:t>
      </w:r>
      <w:r>
        <w:rPr>
          <w:rFonts w:eastAsia="方正仿宋_GBK" w:hint="eastAsia"/>
          <w:sz w:val="32"/>
          <w:szCs w:val="32"/>
        </w:rPr>
        <w:t>款的规定在</w:t>
      </w:r>
      <w:r>
        <w:rPr>
          <w:rFonts w:eastAsia="方正仿宋_GBK"/>
          <w:sz w:val="32"/>
          <w:szCs w:val="32"/>
        </w:rPr>
        <w:t>SAG</w:t>
      </w:r>
      <w:r>
        <w:rPr>
          <w:rFonts w:eastAsia="方正仿宋_GBK" w:hint="eastAsia"/>
          <w:sz w:val="32"/>
          <w:szCs w:val="32"/>
        </w:rPr>
        <w:t>或</w:t>
      </w:r>
      <w:r>
        <w:rPr>
          <w:rFonts w:eastAsia="方正仿宋_GBK"/>
          <w:sz w:val="32"/>
          <w:szCs w:val="32"/>
        </w:rPr>
        <w:t>SAG</w:t>
      </w:r>
      <w:r>
        <w:rPr>
          <w:rFonts w:eastAsia="方正仿宋_GBK" w:hint="eastAsia"/>
          <w:sz w:val="32"/>
          <w:szCs w:val="32"/>
        </w:rPr>
        <w:t>授权人员监管下进行。</w:t>
      </w:r>
    </w:p>
    <w:p>
      <w:pPr>
        <w:overflowPunct w:val="0"/>
        <w:spacing w:line="560" w:lineRule="exact"/>
        <w:ind w:firstLine="643"/>
        <w:rPr>
          <w:rFonts w:eastAsia="方正仿宋_GBK"/>
          <w:b/>
          <w:sz w:val="32"/>
          <w:szCs w:val="32"/>
        </w:rPr>
      </w:pPr>
      <w:r>
        <w:rPr>
          <w:rFonts w:eastAsia="方正仿宋_GBK"/>
          <w:b/>
          <w:sz w:val="32"/>
          <w:szCs w:val="32"/>
        </w:rPr>
        <w:t xml:space="preserve">10. </w:t>
      </w:r>
      <w:r>
        <w:rPr>
          <w:rFonts w:eastAsia="方正仿宋_GBK" w:hint="eastAsia"/>
          <w:b/>
          <w:sz w:val="32"/>
          <w:szCs w:val="32"/>
        </w:rPr>
        <w:t>植物检疫证书</w:t>
      </w:r>
    </w:p>
    <w:p>
      <w:pPr>
        <w:overflowPunct w:val="0"/>
        <w:spacing w:line="560" w:lineRule="exact"/>
        <w:ind w:firstLineChars="200" w:firstLine="640"/>
        <w:rPr>
          <w:rFonts w:eastAsia="方正仿宋_GBK"/>
          <w:sz w:val="32"/>
          <w:szCs w:val="32"/>
        </w:rPr>
      </w:pPr>
      <w:r>
        <w:rPr>
          <w:rFonts w:eastAsia="方正仿宋_GBK"/>
          <w:sz w:val="32"/>
          <w:szCs w:val="32"/>
        </w:rPr>
        <w:t xml:space="preserve">10.1 </w:t>
      </w:r>
      <w:r>
        <w:rPr>
          <w:rFonts w:eastAsia="方正仿宋_GBK" w:hint="eastAsia"/>
          <w:sz w:val="32"/>
          <w:szCs w:val="32"/>
        </w:rPr>
        <w:t>处理温度、持续时间必须写进植物检疫证书处理栏内。</w:t>
      </w:r>
    </w:p>
    <w:p>
      <w:pPr>
        <w:overflowPunct w:val="0"/>
        <w:spacing w:line="560" w:lineRule="exact"/>
        <w:ind w:firstLineChars="200" w:firstLine="640"/>
        <w:rPr>
          <w:rFonts w:eastAsia="方正仿宋_GBK"/>
          <w:sz w:val="32"/>
          <w:szCs w:val="32"/>
        </w:rPr>
      </w:pPr>
      <w:r>
        <w:rPr>
          <w:rFonts w:eastAsia="方正仿宋_GBK"/>
          <w:sz w:val="32"/>
          <w:szCs w:val="32"/>
        </w:rPr>
        <w:t xml:space="preserve">10.2 </w:t>
      </w:r>
      <w:r>
        <w:rPr>
          <w:rFonts w:eastAsia="方正仿宋_GBK" w:hint="eastAsia"/>
          <w:sz w:val="32"/>
          <w:szCs w:val="32"/>
        </w:rPr>
        <w:t>在中国港口，必须向</w:t>
      </w:r>
      <w:r>
        <w:rPr>
          <w:rFonts w:eastAsia="方正仿宋_GBK"/>
          <w:sz w:val="32"/>
          <w:szCs w:val="32"/>
        </w:rPr>
        <w:t>GACC</w:t>
      </w:r>
      <w:r>
        <w:rPr>
          <w:rFonts w:eastAsia="方正仿宋_GBK" w:hint="eastAsia"/>
          <w:sz w:val="32"/>
          <w:szCs w:val="32"/>
        </w:rPr>
        <w:t>提供植物检疫证书、冷处理结果报告，包括由</w:t>
      </w:r>
      <w:r>
        <w:rPr>
          <w:rFonts w:eastAsia="方正仿宋_GBK"/>
          <w:sz w:val="32"/>
          <w:szCs w:val="32"/>
        </w:rPr>
        <w:t>SAG</w:t>
      </w:r>
      <w:r>
        <w:rPr>
          <w:rFonts w:eastAsia="方正仿宋_GBK" w:hint="eastAsia"/>
          <w:sz w:val="32"/>
          <w:szCs w:val="32"/>
        </w:rPr>
        <w:t>在背面签名的温度统计记录和探针校正记录。</w:t>
      </w:r>
    </w:p>
    <w:p>
      <w:pPr>
        <w:widowControl w:val="0"/>
        <w:spacing w:line="560" w:lineRule="exact"/>
        <w:rPr>
          <w:rFonts w:eastAsia="方正仿宋_GBK"/>
          <w:sz w:val="32"/>
          <w:szCs w:val="32"/>
        </w:rPr>
      </w:pPr>
      <w:r>
        <w:rPr>
          <w:rFonts w:eastAsia="方正仿宋_GBK" w:hint="eastAsia"/>
          <w:sz w:val="32"/>
          <w:szCs w:val="32"/>
        </w:rPr>
        <w:br w:type="page"/>
      </w:r>
      <w:r>
        <w:rPr>
          <w:rFonts w:eastAsia="方正仿宋_GBK"/>
          <w:sz w:val="32"/>
          <w:szCs w:val="32"/>
        </w:rPr>
        <w:t>附2</w:t>
      </w:r>
    </w:p>
    <w:p>
      <w:pPr>
        <w:overflowPunct w:val="0"/>
        <w:spacing w:line="560" w:lineRule="exact"/>
        <w:jc w:val="center"/>
        <w:rPr>
          <w:rFonts w:ascii="方正小标宋_GBK" w:eastAsia="方正小标宋_GBK"/>
          <w:sz w:val="44"/>
          <w:szCs w:val="44"/>
        </w:rPr>
      </w:pPr>
    </w:p>
    <w:p>
      <w:pPr>
        <w:overflowPunct w:val="0"/>
        <w:spacing w:line="560" w:lineRule="exact"/>
        <w:jc w:val="center"/>
        <w:rPr>
          <w:rFonts w:ascii="方正小标宋_GBK" w:eastAsia="方正小标宋_GBK"/>
          <w:b/>
          <w:bCs/>
        </w:rPr>
      </w:pPr>
      <w:r>
        <w:rPr>
          <w:rFonts w:ascii="方正小标宋_GBK" w:eastAsia="方正小标宋_GBK" w:hint="eastAsia"/>
          <w:sz w:val="44"/>
          <w:szCs w:val="44"/>
        </w:rPr>
        <w:t>运输途中冷处理操作程序</w:t>
      </w:r>
    </w:p>
    <w:p>
      <w:pPr>
        <w:overflowPunct w:val="0"/>
        <w:spacing w:line="560" w:lineRule="exact"/>
        <w:rPr>
          <w:rFonts w:eastAsia="方正仿宋_GBK"/>
          <w:sz w:val="32"/>
          <w:szCs w:val="32"/>
        </w:rPr>
      </w:pPr>
    </w:p>
    <w:p>
      <w:pPr>
        <w:overflowPunct w:val="0"/>
        <w:spacing w:line="560" w:lineRule="exact"/>
        <w:ind w:firstLineChars="196" w:firstLine="627"/>
        <w:outlineLvl w:val="0"/>
        <w:rPr>
          <w:rFonts w:eastAsia="方正仿宋_GBK"/>
          <w:b/>
          <w:sz w:val="32"/>
          <w:szCs w:val="32"/>
        </w:rPr>
      </w:pPr>
      <w:r>
        <w:rPr>
          <w:rFonts w:eastAsia="方正仿宋_GBK"/>
          <w:b/>
          <w:sz w:val="32"/>
          <w:szCs w:val="32"/>
        </w:rPr>
        <w:t>1. 集装箱类型</w:t>
      </w:r>
    </w:p>
    <w:p>
      <w:pPr>
        <w:overflowPunct w:val="0"/>
        <w:spacing w:line="560" w:lineRule="exact"/>
        <w:ind w:firstLineChars="200" w:firstLine="640"/>
        <w:rPr>
          <w:rFonts w:eastAsia="方正仿宋_GBK"/>
          <w:sz w:val="32"/>
          <w:szCs w:val="32"/>
        </w:rPr>
      </w:pPr>
      <w:r>
        <w:rPr>
          <w:rFonts w:eastAsia="方正仿宋_GBK" w:hint="eastAsia"/>
          <w:sz w:val="32"/>
          <w:szCs w:val="32"/>
        </w:rPr>
        <w:t>集装箱必须是自身（整体）制冷的运输集装箱，且具有能达到和保持所需温度的制冷设备。</w:t>
      </w:r>
    </w:p>
    <w:p>
      <w:pPr>
        <w:overflowPunct w:val="0"/>
        <w:spacing w:line="560" w:lineRule="exact"/>
        <w:ind w:firstLineChars="196" w:firstLine="627"/>
        <w:outlineLvl w:val="0"/>
        <w:rPr>
          <w:rFonts w:eastAsia="方正仿宋_GBK"/>
          <w:b/>
          <w:sz w:val="32"/>
          <w:szCs w:val="32"/>
        </w:rPr>
      </w:pPr>
      <w:r>
        <w:rPr>
          <w:rFonts w:eastAsia="方正仿宋_GBK"/>
          <w:b/>
          <w:sz w:val="32"/>
          <w:szCs w:val="32"/>
        </w:rPr>
        <w:t xml:space="preserve">2. </w:t>
      </w:r>
      <w:r>
        <w:rPr>
          <w:rFonts w:eastAsia="方正仿宋_GBK" w:hint="eastAsia"/>
          <w:b/>
          <w:sz w:val="32"/>
          <w:szCs w:val="32"/>
        </w:rPr>
        <w:t>温度记录仪类型</w:t>
      </w:r>
    </w:p>
    <w:p>
      <w:pPr>
        <w:overflowPunct w:val="0"/>
        <w:spacing w:line="560" w:lineRule="exact"/>
        <w:ind w:firstLineChars="220" w:firstLine="704"/>
        <w:rPr>
          <w:rFonts w:eastAsia="方正仿宋_GBK"/>
          <w:sz w:val="32"/>
          <w:szCs w:val="32"/>
        </w:rPr>
      </w:pPr>
      <w:r>
        <w:rPr>
          <w:rFonts w:eastAsia="方正仿宋_GBK"/>
          <w:sz w:val="32"/>
          <w:szCs w:val="32"/>
        </w:rPr>
        <w:t>SAG</w:t>
      </w:r>
      <w:r>
        <w:rPr>
          <w:rFonts w:eastAsia="方正仿宋_GBK" w:hint="eastAsia"/>
          <w:sz w:val="32"/>
          <w:szCs w:val="32"/>
        </w:rPr>
        <w:t>或</w:t>
      </w:r>
      <w:r>
        <w:rPr>
          <w:rFonts w:eastAsia="方正仿宋_GBK"/>
          <w:sz w:val="32"/>
          <w:szCs w:val="32"/>
        </w:rPr>
        <w:t>SAG</w:t>
      </w:r>
      <w:r>
        <w:rPr>
          <w:rFonts w:eastAsia="方正仿宋_GBK" w:hint="eastAsia"/>
          <w:sz w:val="32"/>
          <w:szCs w:val="32"/>
        </w:rPr>
        <w:t>授权人员应确保采用适当的温度记录仪和探针。</w:t>
      </w:r>
    </w:p>
    <w:p>
      <w:pPr>
        <w:overflowPunct w:val="0"/>
        <w:spacing w:line="560" w:lineRule="exact"/>
        <w:ind w:firstLineChars="200" w:firstLine="640"/>
        <w:rPr>
          <w:rFonts w:eastAsia="方正仿宋_GBK"/>
          <w:sz w:val="32"/>
          <w:szCs w:val="32"/>
        </w:rPr>
      </w:pPr>
      <w:r>
        <w:rPr>
          <w:rFonts w:eastAsia="方正仿宋_GBK"/>
          <w:sz w:val="32"/>
          <w:szCs w:val="32"/>
        </w:rPr>
        <w:t xml:space="preserve">a. </w:t>
      </w:r>
      <w:r>
        <w:rPr>
          <w:rFonts w:eastAsia="方正仿宋_GBK" w:hint="eastAsia"/>
          <w:sz w:val="32"/>
          <w:szCs w:val="32"/>
        </w:rPr>
        <w:t>探针温度应在</w:t>
      </w:r>
      <w:r>
        <w:rPr>
          <w:rFonts w:eastAsia="方正仿宋_GBK"/>
          <w:sz w:val="32"/>
          <w:szCs w:val="32"/>
        </w:rPr>
        <w:t>-3.0</w:t>
      </w:r>
      <w:r>
        <w:rPr>
          <w:rFonts w:eastAsia="方正仿宋_GBK" w:hint="eastAsia"/>
          <w:sz w:val="32"/>
          <w:szCs w:val="32"/>
        </w:rPr>
        <w:t>℃</w:t>
      </w:r>
      <w:r>
        <w:rPr>
          <w:rFonts w:eastAsia="方正仿宋_GBK"/>
          <w:sz w:val="32"/>
          <w:szCs w:val="32"/>
        </w:rPr>
        <w:t>到+3.0</w:t>
      </w:r>
      <w:r>
        <w:rPr>
          <w:rFonts w:eastAsia="方正仿宋_GBK" w:hint="eastAsia"/>
          <w:sz w:val="32"/>
          <w:szCs w:val="32"/>
        </w:rPr>
        <w:t>℃</w:t>
      </w:r>
      <w:r>
        <w:rPr>
          <w:rFonts w:eastAsia="方正仿宋_GBK"/>
          <w:sz w:val="32"/>
          <w:szCs w:val="32"/>
        </w:rPr>
        <w:t>之间，精确到±0.15</w:t>
      </w:r>
      <w:r>
        <w:rPr>
          <w:rFonts w:eastAsia="方正仿宋_GBK" w:hint="eastAsia"/>
          <w:sz w:val="32"/>
          <w:szCs w:val="32"/>
        </w:rPr>
        <w:t>℃</w:t>
      </w:r>
      <w:r>
        <w:rPr>
          <w:rFonts w:eastAsia="方正仿宋_GBK"/>
          <w:sz w:val="32"/>
          <w:szCs w:val="32"/>
        </w:rPr>
        <w:t>；</w:t>
      </w:r>
    </w:p>
    <w:p>
      <w:pPr>
        <w:overflowPunct w:val="0"/>
        <w:spacing w:line="560" w:lineRule="exact"/>
        <w:ind w:firstLineChars="200" w:firstLine="640"/>
        <w:rPr>
          <w:rFonts w:eastAsia="方正仿宋_GBK"/>
          <w:sz w:val="32"/>
          <w:szCs w:val="32"/>
        </w:rPr>
      </w:pPr>
      <w:r>
        <w:rPr>
          <w:rFonts w:eastAsia="方正仿宋_GBK"/>
          <w:sz w:val="32"/>
          <w:szCs w:val="32"/>
        </w:rPr>
        <w:t xml:space="preserve">b. </w:t>
      </w:r>
      <w:r>
        <w:rPr>
          <w:rFonts w:eastAsia="方正仿宋_GBK" w:hint="eastAsia"/>
          <w:sz w:val="32"/>
          <w:szCs w:val="32"/>
        </w:rPr>
        <w:t>有足够数量的探针；</w:t>
      </w:r>
    </w:p>
    <w:p>
      <w:pPr>
        <w:overflowPunct w:val="0"/>
        <w:spacing w:line="560" w:lineRule="exact"/>
        <w:ind w:firstLineChars="200" w:firstLine="640"/>
        <w:rPr>
          <w:rFonts w:eastAsia="方正仿宋_GBK"/>
          <w:sz w:val="32"/>
          <w:szCs w:val="32"/>
        </w:rPr>
      </w:pPr>
      <w:r>
        <w:rPr>
          <w:rFonts w:eastAsia="方正仿宋_GBK"/>
          <w:sz w:val="32"/>
          <w:szCs w:val="32"/>
        </w:rPr>
        <w:t xml:space="preserve">c. </w:t>
      </w:r>
      <w:r>
        <w:rPr>
          <w:rFonts w:eastAsia="方正仿宋_GBK" w:hint="eastAsia"/>
          <w:sz w:val="32"/>
          <w:szCs w:val="32"/>
        </w:rPr>
        <w:t>系统能够记录并贮存处理数据；</w:t>
      </w:r>
    </w:p>
    <w:p>
      <w:pPr>
        <w:overflowPunct w:val="0"/>
        <w:spacing w:line="560" w:lineRule="exact"/>
        <w:ind w:firstLineChars="200" w:firstLine="640"/>
        <w:rPr>
          <w:rFonts w:eastAsia="方正仿宋_GBK"/>
          <w:sz w:val="32"/>
          <w:szCs w:val="32"/>
        </w:rPr>
      </w:pPr>
      <w:r>
        <w:rPr>
          <w:rFonts w:eastAsia="方正仿宋_GBK"/>
          <w:sz w:val="32"/>
          <w:szCs w:val="32"/>
        </w:rPr>
        <w:t xml:space="preserve">d. </w:t>
      </w:r>
      <w:r>
        <w:rPr>
          <w:rFonts w:eastAsia="方正仿宋_GBK" w:hint="eastAsia"/>
          <w:sz w:val="32"/>
          <w:szCs w:val="32"/>
        </w:rPr>
        <w:t>至少每小时记录一次所有探针的温度，记录应满足探针精度要求；</w:t>
      </w:r>
    </w:p>
    <w:p>
      <w:pPr>
        <w:overflowPunct w:val="0"/>
        <w:spacing w:line="560" w:lineRule="exact"/>
        <w:ind w:firstLineChars="200" w:firstLine="640"/>
        <w:rPr>
          <w:rFonts w:eastAsia="方正仿宋_GBK"/>
          <w:sz w:val="32"/>
          <w:szCs w:val="32"/>
        </w:rPr>
      </w:pPr>
      <w:r>
        <w:rPr>
          <w:rFonts w:eastAsia="方正仿宋_GBK"/>
          <w:sz w:val="32"/>
          <w:szCs w:val="32"/>
        </w:rPr>
        <w:t xml:space="preserve">e. </w:t>
      </w:r>
      <w:r>
        <w:rPr>
          <w:rFonts w:eastAsia="方正仿宋_GBK" w:hint="eastAsia"/>
          <w:sz w:val="32"/>
          <w:szCs w:val="32"/>
        </w:rPr>
        <w:t>打印出的温度记录，应对每个探针记录的时间、温度测量，并注明记录仪和集装箱号。</w:t>
      </w:r>
    </w:p>
    <w:p>
      <w:pPr>
        <w:overflowPunct w:val="0"/>
        <w:spacing w:line="560" w:lineRule="exact"/>
        <w:ind w:firstLineChars="196" w:firstLine="627"/>
        <w:outlineLvl w:val="0"/>
        <w:rPr>
          <w:rFonts w:eastAsia="方正仿宋_GBK"/>
          <w:b/>
          <w:sz w:val="32"/>
          <w:szCs w:val="32"/>
        </w:rPr>
      </w:pPr>
      <w:r>
        <w:rPr>
          <w:rFonts w:eastAsia="方正仿宋_GBK"/>
          <w:b/>
          <w:sz w:val="32"/>
          <w:szCs w:val="32"/>
        </w:rPr>
        <w:t xml:space="preserve">3. </w:t>
      </w:r>
      <w:r>
        <w:rPr>
          <w:rFonts w:eastAsia="方正仿宋_GBK" w:hint="eastAsia"/>
          <w:b/>
          <w:sz w:val="32"/>
          <w:szCs w:val="32"/>
        </w:rPr>
        <w:t>探针的校正</w:t>
      </w:r>
    </w:p>
    <w:p>
      <w:pPr>
        <w:overflowPunct w:val="0"/>
        <w:spacing w:line="560" w:lineRule="exact"/>
        <w:ind w:firstLineChars="200" w:firstLine="640"/>
        <w:rPr>
          <w:rFonts w:eastAsia="方正仿宋_GBK"/>
          <w:sz w:val="32"/>
          <w:szCs w:val="32"/>
        </w:rPr>
      </w:pPr>
      <w:r>
        <w:rPr>
          <w:rFonts w:eastAsia="方正仿宋_GBK"/>
          <w:sz w:val="32"/>
          <w:szCs w:val="32"/>
        </w:rPr>
        <w:t xml:space="preserve">3.1 </w:t>
      </w:r>
      <w:r>
        <w:rPr>
          <w:rFonts w:eastAsia="方正仿宋_GBK" w:hint="eastAsia"/>
          <w:sz w:val="32"/>
          <w:szCs w:val="32"/>
        </w:rPr>
        <w:t>校正必须用由</w:t>
      </w:r>
      <w:r>
        <w:rPr>
          <w:rFonts w:eastAsia="方正仿宋_GBK"/>
          <w:sz w:val="32"/>
          <w:szCs w:val="32"/>
        </w:rPr>
        <w:t>SAG</w:t>
      </w:r>
      <w:r>
        <w:rPr>
          <w:rFonts w:eastAsia="方正仿宋_GBK" w:hint="eastAsia"/>
          <w:sz w:val="32"/>
          <w:szCs w:val="32"/>
        </w:rPr>
        <w:t>官员批准的标准温度计在碎冰和蒸馏水混合物中进行；</w:t>
      </w:r>
    </w:p>
    <w:p>
      <w:pPr>
        <w:overflowPunct w:val="0"/>
        <w:spacing w:line="560" w:lineRule="exact"/>
        <w:ind w:firstLineChars="200" w:firstLine="640"/>
        <w:rPr>
          <w:rFonts w:eastAsia="方正仿宋_GBK"/>
          <w:sz w:val="32"/>
          <w:szCs w:val="32"/>
        </w:rPr>
      </w:pPr>
      <w:r>
        <w:rPr>
          <w:rFonts w:eastAsia="方正仿宋_GBK"/>
          <w:sz w:val="32"/>
          <w:szCs w:val="32"/>
        </w:rPr>
        <w:t xml:space="preserve">3.2 </w:t>
      </w:r>
      <w:r>
        <w:rPr>
          <w:rFonts w:eastAsia="方正仿宋_GBK" w:hint="eastAsia"/>
          <w:sz w:val="32"/>
          <w:szCs w:val="32"/>
        </w:rPr>
        <w:t>任何读数超出</w:t>
      </w:r>
      <w:r>
        <w:rPr>
          <w:rFonts w:eastAsia="方正仿宋_GBK"/>
          <w:sz w:val="32"/>
          <w:szCs w:val="32"/>
        </w:rPr>
        <w:t>0</w:t>
      </w:r>
      <w:r>
        <w:rPr>
          <w:rFonts w:eastAsia="方正仿宋_GBK" w:hint="eastAsia"/>
          <w:sz w:val="32"/>
          <w:szCs w:val="32"/>
        </w:rPr>
        <w:t>℃</w:t>
      </w:r>
      <w:r>
        <w:rPr>
          <w:rFonts w:eastAsia="方正仿宋_GBK"/>
          <w:sz w:val="32"/>
          <w:szCs w:val="32"/>
        </w:rPr>
        <w:t>±0.3</w:t>
      </w:r>
      <w:r>
        <w:rPr>
          <w:rFonts w:eastAsia="方正仿宋_GBK" w:hint="eastAsia"/>
          <w:sz w:val="32"/>
          <w:szCs w:val="32"/>
        </w:rPr>
        <w:t>℃</w:t>
      </w:r>
      <w:r>
        <w:rPr>
          <w:rFonts w:eastAsia="方正仿宋_GBK"/>
          <w:sz w:val="32"/>
          <w:szCs w:val="32"/>
        </w:rPr>
        <w:t>的探针都必须更换；</w:t>
      </w:r>
    </w:p>
    <w:p>
      <w:pPr>
        <w:overflowPunct w:val="0"/>
        <w:spacing w:line="560" w:lineRule="exact"/>
        <w:ind w:firstLineChars="200" w:firstLine="640"/>
        <w:rPr>
          <w:rFonts w:eastAsia="方正仿宋_GBK"/>
          <w:sz w:val="32"/>
          <w:szCs w:val="32"/>
        </w:rPr>
      </w:pPr>
      <w:r>
        <w:rPr>
          <w:rFonts w:eastAsia="方正仿宋_GBK"/>
          <w:sz w:val="32"/>
          <w:szCs w:val="32"/>
        </w:rPr>
        <w:t xml:space="preserve">3.3 </w:t>
      </w:r>
      <w:r>
        <w:rPr>
          <w:rFonts w:eastAsia="方正仿宋_GBK" w:hint="eastAsia"/>
          <w:sz w:val="32"/>
          <w:szCs w:val="32"/>
        </w:rPr>
        <w:t>必须对每个集装箱出具一份由</w:t>
      </w:r>
      <w:r>
        <w:rPr>
          <w:rFonts w:eastAsia="方正仿宋_GBK"/>
          <w:sz w:val="32"/>
          <w:szCs w:val="32"/>
        </w:rPr>
        <w:t>SAG</w:t>
      </w:r>
      <w:r>
        <w:rPr>
          <w:rFonts w:eastAsia="方正仿宋_GBK" w:hint="eastAsia"/>
          <w:sz w:val="32"/>
          <w:szCs w:val="32"/>
        </w:rPr>
        <w:t>官员签字的“果温探针校正记录”，正本须附在植物检疫证书上；</w:t>
      </w:r>
    </w:p>
    <w:p>
      <w:pPr>
        <w:overflowPunct w:val="0"/>
        <w:spacing w:line="560" w:lineRule="exact"/>
        <w:ind w:firstLineChars="220" w:firstLine="678"/>
        <w:rPr>
          <w:rFonts w:eastAsia="方正仿宋_GBK"/>
          <w:spacing w:val="-6"/>
          <w:sz w:val="32"/>
          <w:szCs w:val="32"/>
        </w:rPr>
      </w:pPr>
      <w:r>
        <w:rPr>
          <w:rFonts w:eastAsia="方正仿宋_GBK"/>
          <w:spacing w:val="-6"/>
          <w:sz w:val="32"/>
          <w:szCs w:val="32"/>
        </w:rPr>
        <w:t xml:space="preserve">3.4 </w:t>
      </w:r>
      <w:r>
        <w:rPr>
          <w:rFonts w:eastAsia="方正仿宋_GBK" w:hint="eastAsia"/>
          <w:spacing w:val="-6"/>
          <w:sz w:val="32"/>
          <w:szCs w:val="32"/>
        </w:rPr>
        <w:t>水果运抵中国入境口岸时，</w:t>
      </w:r>
      <w:r>
        <w:rPr>
          <w:rFonts w:eastAsia="方正仿宋_GBK"/>
          <w:spacing w:val="-6"/>
          <w:sz w:val="32"/>
          <w:szCs w:val="32"/>
        </w:rPr>
        <w:t>GACC</w:t>
      </w:r>
      <w:r>
        <w:rPr>
          <w:rFonts w:eastAsia="方正仿宋_GBK" w:hint="eastAsia"/>
          <w:spacing w:val="-6"/>
          <w:sz w:val="32"/>
          <w:szCs w:val="32"/>
        </w:rPr>
        <w:t>对果温探针进行校正检查。</w:t>
      </w:r>
    </w:p>
    <w:p>
      <w:pPr>
        <w:overflowPunct w:val="0"/>
        <w:spacing w:line="560" w:lineRule="exact"/>
        <w:ind w:firstLineChars="196" w:firstLine="627"/>
        <w:outlineLvl w:val="0"/>
        <w:rPr>
          <w:rFonts w:eastAsia="方正仿宋_GBK"/>
          <w:b/>
          <w:sz w:val="32"/>
          <w:szCs w:val="32"/>
        </w:rPr>
      </w:pPr>
      <w:r>
        <w:rPr>
          <w:rFonts w:eastAsia="方正仿宋_GBK"/>
          <w:b/>
          <w:sz w:val="32"/>
          <w:szCs w:val="32"/>
        </w:rPr>
        <w:t xml:space="preserve">4. </w:t>
      </w:r>
      <w:r>
        <w:rPr>
          <w:rFonts w:eastAsia="方正仿宋_GBK" w:hint="eastAsia"/>
          <w:b/>
          <w:sz w:val="32"/>
          <w:szCs w:val="32"/>
        </w:rPr>
        <w:t>探针的安插</w:t>
      </w:r>
    </w:p>
    <w:p>
      <w:pPr>
        <w:overflowPunct w:val="0"/>
        <w:spacing w:line="560" w:lineRule="exact"/>
        <w:ind w:firstLineChars="200" w:firstLine="640"/>
        <w:rPr>
          <w:rFonts w:eastAsia="方正仿宋_GBK"/>
          <w:sz w:val="32"/>
          <w:szCs w:val="32"/>
        </w:rPr>
      </w:pPr>
      <w:r>
        <w:rPr>
          <w:rFonts w:eastAsia="方正仿宋_GBK"/>
          <w:sz w:val="32"/>
          <w:szCs w:val="32"/>
        </w:rPr>
        <w:t xml:space="preserve">4.1 </w:t>
      </w:r>
      <w:r>
        <w:rPr>
          <w:rFonts w:eastAsia="方正仿宋_GBK" w:hint="eastAsia"/>
          <w:sz w:val="32"/>
          <w:szCs w:val="32"/>
        </w:rPr>
        <w:t>包装好的果实应在</w:t>
      </w:r>
      <w:r>
        <w:rPr>
          <w:rFonts w:eastAsia="方正仿宋_GBK"/>
          <w:sz w:val="32"/>
          <w:szCs w:val="32"/>
        </w:rPr>
        <w:t>SAG</w:t>
      </w:r>
      <w:r>
        <w:rPr>
          <w:rFonts w:eastAsia="方正仿宋_GBK" w:hint="eastAsia"/>
          <w:sz w:val="32"/>
          <w:szCs w:val="32"/>
        </w:rPr>
        <w:t>或</w:t>
      </w:r>
      <w:r>
        <w:rPr>
          <w:rFonts w:eastAsia="方正仿宋_GBK"/>
          <w:sz w:val="32"/>
          <w:szCs w:val="32"/>
        </w:rPr>
        <w:t>SAG</w:t>
      </w:r>
      <w:r>
        <w:rPr>
          <w:rFonts w:eastAsia="方正仿宋_GBK" w:hint="eastAsia"/>
          <w:sz w:val="32"/>
          <w:szCs w:val="32"/>
        </w:rPr>
        <w:t>授权人员监管下装入集装箱中。包装箱堆放应留有足够的空间，以便于确保均衡的空气循环；</w:t>
      </w:r>
    </w:p>
    <w:p>
      <w:pPr>
        <w:overflowPunct w:val="0"/>
        <w:spacing w:line="560" w:lineRule="exact"/>
        <w:ind w:firstLineChars="200" w:firstLine="640"/>
        <w:rPr>
          <w:rFonts w:eastAsia="方正仿宋_GBK"/>
          <w:sz w:val="32"/>
          <w:szCs w:val="32"/>
        </w:rPr>
      </w:pPr>
      <w:r>
        <w:rPr>
          <w:rFonts w:eastAsia="方正仿宋_GBK"/>
          <w:sz w:val="32"/>
          <w:szCs w:val="32"/>
        </w:rPr>
        <w:t xml:space="preserve">4.2 </w:t>
      </w:r>
      <w:r>
        <w:rPr>
          <w:rFonts w:eastAsia="方正仿宋_GBK" w:hint="eastAsia"/>
          <w:sz w:val="32"/>
          <w:szCs w:val="32"/>
        </w:rPr>
        <w:t>每个集装箱至少应安插</w:t>
      </w:r>
      <w:r>
        <w:rPr>
          <w:rFonts w:eastAsia="方正仿宋_GBK"/>
          <w:sz w:val="32"/>
          <w:szCs w:val="32"/>
        </w:rPr>
        <w:t>3</w:t>
      </w:r>
      <w:r>
        <w:rPr>
          <w:rFonts w:eastAsia="方正仿宋_GBK" w:hint="eastAsia"/>
          <w:sz w:val="32"/>
          <w:szCs w:val="32"/>
        </w:rPr>
        <w:t>个测量果肉温度的探针和</w:t>
      </w:r>
      <w:r>
        <w:rPr>
          <w:rFonts w:eastAsia="方正仿宋_GBK"/>
          <w:sz w:val="32"/>
          <w:szCs w:val="32"/>
        </w:rPr>
        <w:t>2</w:t>
      </w:r>
      <w:r>
        <w:rPr>
          <w:rFonts w:eastAsia="方正仿宋_GBK" w:hint="eastAsia"/>
          <w:sz w:val="32"/>
          <w:szCs w:val="32"/>
        </w:rPr>
        <w:t>个测量空气温度的探针。具体位置如下：</w:t>
      </w:r>
    </w:p>
    <w:p>
      <w:pPr>
        <w:overflowPunct w:val="0"/>
        <w:spacing w:line="560" w:lineRule="exact"/>
        <w:ind w:firstLineChars="220" w:firstLine="704"/>
        <w:rPr>
          <w:rFonts w:eastAsia="方正仿宋_GBK"/>
          <w:sz w:val="32"/>
          <w:szCs w:val="32"/>
        </w:rPr>
      </w:pPr>
      <w:r>
        <w:rPr>
          <w:rFonts w:eastAsia="方正仿宋_GBK"/>
          <w:sz w:val="32"/>
          <w:szCs w:val="32"/>
        </w:rPr>
        <w:t>(a) 1</w:t>
      </w:r>
      <w:r>
        <w:rPr>
          <w:rFonts w:eastAsia="方正仿宋_GBK" w:hint="eastAsia"/>
          <w:sz w:val="32"/>
          <w:szCs w:val="32"/>
        </w:rPr>
        <w:t>号果温探针安插在集装箱内货物首排顶层中央位置；</w:t>
      </w:r>
    </w:p>
    <w:p>
      <w:pPr>
        <w:overflowPunct w:val="0"/>
        <w:spacing w:line="560" w:lineRule="exact"/>
        <w:ind w:firstLineChars="220" w:firstLine="704"/>
        <w:rPr>
          <w:rFonts w:eastAsia="方正仿宋_GBK"/>
          <w:sz w:val="32"/>
          <w:szCs w:val="32"/>
        </w:rPr>
      </w:pPr>
      <w:r>
        <w:rPr>
          <w:rFonts w:eastAsia="方正仿宋_GBK"/>
          <w:sz w:val="32"/>
          <w:szCs w:val="32"/>
        </w:rPr>
        <w:t>(b) 2</w:t>
      </w:r>
      <w:r>
        <w:rPr>
          <w:rFonts w:eastAsia="方正仿宋_GBK" w:hint="eastAsia"/>
          <w:sz w:val="32"/>
          <w:szCs w:val="32"/>
        </w:rPr>
        <w:t>号果温探针安插在距集装箱门</w:t>
      </w:r>
      <w:r>
        <w:rPr>
          <w:rFonts w:eastAsia="方正仿宋_GBK"/>
          <w:sz w:val="32"/>
          <w:szCs w:val="32"/>
        </w:rPr>
        <w:t>1.5</w:t>
      </w:r>
      <w:r>
        <w:rPr>
          <w:rFonts w:eastAsia="方正仿宋_GBK" w:hint="eastAsia"/>
          <w:sz w:val="32"/>
          <w:szCs w:val="32"/>
        </w:rPr>
        <w:t>米（</w:t>
      </w:r>
      <w:r>
        <w:rPr>
          <w:rFonts w:eastAsia="方正仿宋_GBK"/>
          <w:sz w:val="32"/>
          <w:szCs w:val="32"/>
        </w:rPr>
        <w:t>40</w:t>
      </w:r>
      <w:r>
        <w:rPr>
          <w:rFonts w:eastAsia="方正仿宋_GBK" w:hint="eastAsia"/>
          <w:sz w:val="32"/>
          <w:szCs w:val="32"/>
        </w:rPr>
        <w:t>英尺集装箱）或</w:t>
      </w:r>
      <w:r>
        <w:rPr>
          <w:rFonts w:eastAsia="方正仿宋_GBK"/>
          <w:sz w:val="32"/>
          <w:szCs w:val="32"/>
        </w:rPr>
        <w:t>1</w:t>
      </w:r>
      <w:r>
        <w:rPr>
          <w:rFonts w:eastAsia="方正仿宋_GBK" w:hint="eastAsia"/>
          <w:sz w:val="32"/>
          <w:szCs w:val="32"/>
        </w:rPr>
        <w:t>米（</w:t>
      </w:r>
      <w:r>
        <w:rPr>
          <w:rFonts w:eastAsia="方正仿宋_GBK"/>
          <w:sz w:val="32"/>
          <w:szCs w:val="32"/>
        </w:rPr>
        <w:t>20</w:t>
      </w:r>
      <w:r>
        <w:rPr>
          <w:rFonts w:eastAsia="方正仿宋_GBK" w:hint="eastAsia"/>
          <w:sz w:val="32"/>
          <w:szCs w:val="32"/>
        </w:rPr>
        <w:t>英尺集装箱）的中央，并在货物高度一半的位置；</w:t>
      </w:r>
    </w:p>
    <w:p>
      <w:pPr>
        <w:overflowPunct w:val="0"/>
        <w:spacing w:line="560" w:lineRule="exact"/>
        <w:ind w:firstLineChars="220" w:firstLine="704"/>
        <w:rPr>
          <w:rFonts w:eastAsia="方正仿宋_GBK"/>
          <w:sz w:val="32"/>
          <w:szCs w:val="32"/>
        </w:rPr>
      </w:pPr>
      <w:r>
        <w:rPr>
          <w:rFonts w:eastAsia="方正仿宋_GBK"/>
          <w:sz w:val="32"/>
          <w:szCs w:val="32"/>
        </w:rPr>
        <w:t>(c) 3</w:t>
      </w:r>
      <w:r>
        <w:rPr>
          <w:rFonts w:eastAsia="方正仿宋_GBK" w:hint="eastAsia"/>
          <w:sz w:val="32"/>
          <w:szCs w:val="32"/>
        </w:rPr>
        <w:t>号果温探针安插在距集装箱门</w:t>
      </w:r>
      <w:r>
        <w:rPr>
          <w:rFonts w:eastAsia="方正仿宋_GBK"/>
          <w:sz w:val="32"/>
          <w:szCs w:val="32"/>
        </w:rPr>
        <w:t>1.5</w:t>
      </w:r>
      <w:r>
        <w:rPr>
          <w:rFonts w:eastAsia="方正仿宋_GBK" w:hint="eastAsia"/>
          <w:sz w:val="32"/>
          <w:szCs w:val="32"/>
        </w:rPr>
        <w:t>米</w:t>
      </w:r>
      <w:r>
        <w:rPr>
          <w:rFonts w:eastAsia="方正仿宋_GBK"/>
          <w:sz w:val="32"/>
          <w:szCs w:val="32"/>
        </w:rPr>
        <w:t>/1</w:t>
      </w:r>
      <w:r>
        <w:rPr>
          <w:rFonts w:eastAsia="方正仿宋_GBK" w:hint="eastAsia"/>
          <w:sz w:val="32"/>
          <w:szCs w:val="32"/>
        </w:rPr>
        <w:t>米的左侧，并在货物高度一半的位置；</w:t>
      </w:r>
    </w:p>
    <w:p>
      <w:pPr>
        <w:overflowPunct w:val="0"/>
        <w:spacing w:line="560" w:lineRule="exact"/>
        <w:ind w:firstLineChars="220" w:firstLine="678"/>
        <w:rPr>
          <w:rFonts w:eastAsia="方正仿宋_GBK"/>
          <w:spacing w:val="-6"/>
          <w:sz w:val="32"/>
          <w:szCs w:val="32"/>
        </w:rPr>
      </w:pPr>
      <w:r>
        <w:rPr>
          <w:rFonts w:eastAsia="方正仿宋_GBK"/>
          <w:spacing w:val="-6"/>
          <w:sz w:val="32"/>
          <w:szCs w:val="32"/>
        </w:rPr>
        <w:t>(d) 2</w:t>
      </w:r>
      <w:r>
        <w:rPr>
          <w:rFonts w:eastAsia="方正仿宋_GBK" w:hint="eastAsia"/>
          <w:spacing w:val="-6"/>
          <w:sz w:val="32"/>
          <w:szCs w:val="32"/>
        </w:rPr>
        <w:t>个空气温度探针分别安插在集装箱的进风口和回风口处。</w:t>
      </w:r>
    </w:p>
    <w:p>
      <w:pPr>
        <w:overflowPunct w:val="0"/>
        <w:spacing w:line="560" w:lineRule="exact"/>
        <w:ind w:firstLineChars="200" w:firstLine="640"/>
        <w:rPr>
          <w:rFonts w:eastAsia="方正仿宋_GBK"/>
          <w:sz w:val="32"/>
          <w:szCs w:val="32"/>
        </w:rPr>
      </w:pPr>
      <w:r>
        <w:rPr>
          <w:rFonts w:eastAsia="方正仿宋_GBK"/>
          <w:sz w:val="32"/>
          <w:szCs w:val="32"/>
        </w:rPr>
        <w:t xml:space="preserve">4.3 </w:t>
      </w:r>
      <w:r>
        <w:rPr>
          <w:rFonts w:eastAsia="方正仿宋_GBK" w:hint="eastAsia"/>
          <w:sz w:val="32"/>
          <w:szCs w:val="32"/>
        </w:rPr>
        <w:t>所有探针必须在</w:t>
      </w:r>
      <w:r>
        <w:rPr>
          <w:rFonts w:eastAsia="方正仿宋_GBK"/>
          <w:sz w:val="32"/>
          <w:szCs w:val="32"/>
        </w:rPr>
        <w:t>SAG</w:t>
      </w:r>
      <w:r>
        <w:rPr>
          <w:rFonts w:eastAsia="方正仿宋_GBK" w:hint="eastAsia"/>
          <w:sz w:val="32"/>
          <w:szCs w:val="32"/>
        </w:rPr>
        <w:t>官员或授权人员的监督下安插。</w:t>
      </w:r>
    </w:p>
    <w:p>
      <w:pPr>
        <w:overflowPunct w:val="0"/>
        <w:spacing w:line="560" w:lineRule="exact"/>
        <w:ind w:firstLineChars="200" w:firstLine="640"/>
        <w:rPr>
          <w:rFonts w:eastAsia="方正仿宋_GBK"/>
          <w:sz w:val="32"/>
          <w:szCs w:val="32"/>
        </w:rPr>
      </w:pPr>
      <w:r>
        <w:rPr>
          <w:rFonts w:eastAsia="方正仿宋_GBK"/>
          <w:sz w:val="32"/>
          <w:szCs w:val="32"/>
        </w:rPr>
        <w:t xml:space="preserve">4.4 </w:t>
      </w:r>
      <w:r>
        <w:rPr>
          <w:rFonts w:eastAsia="方正仿宋_GBK" w:hint="eastAsia"/>
          <w:sz w:val="32"/>
          <w:szCs w:val="32"/>
        </w:rPr>
        <w:t>装箱前，水果需在预冷室中存放，且果肉温度降低至</w:t>
      </w:r>
      <w:r>
        <w:rPr>
          <w:rFonts w:eastAsia="方正仿宋_GBK"/>
          <w:sz w:val="32"/>
          <w:szCs w:val="32"/>
        </w:rPr>
        <w:t>4</w:t>
      </w:r>
      <w:r>
        <w:rPr>
          <w:rFonts w:eastAsia="方正仿宋_GBK" w:hint="eastAsia"/>
          <w:sz w:val="32"/>
          <w:szCs w:val="32"/>
        </w:rPr>
        <w:t>℃</w:t>
      </w:r>
      <w:r>
        <w:rPr>
          <w:rFonts w:eastAsia="方正仿宋_GBK"/>
          <w:sz w:val="32"/>
          <w:szCs w:val="32"/>
        </w:rPr>
        <w:t>。</w:t>
      </w:r>
    </w:p>
    <w:p>
      <w:pPr>
        <w:overflowPunct w:val="0"/>
        <w:spacing w:line="560" w:lineRule="exact"/>
        <w:ind w:firstLineChars="196" w:firstLine="627"/>
        <w:outlineLvl w:val="0"/>
        <w:rPr>
          <w:rFonts w:eastAsia="方正仿宋_GBK"/>
          <w:b/>
          <w:sz w:val="32"/>
          <w:szCs w:val="32"/>
        </w:rPr>
      </w:pPr>
      <w:r>
        <w:rPr>
          <w:rFonts w:eastAsia="方正仿宋_GBK"/>
          <w:b/>
          <w:sz w:val="32"/>
          <w:szCs w:val="32"/>
        </w:rPr>
        <w:t xml:space="preserve">5. </w:t>
      </w:r>
      <w:r>
        <w:rPr>
          <w:rFonts w:eastAsia="方正仿宋_GBK" w:hint="eastAsia"/>
          <w:b/>
          <w:sz w:val="32"/>
          <w:szCs w:val="32"/>
        </w:rPr>
        <w:t>集装箱的封识</w:t>
      </w:r>
    </w:p>
    <w:p>
      <w:pPr>
        <w:overflowPunct w:val="0"/>
        <w:spacing w:line="560" w:lineRule="exact"/>
        <w:ind w:firstLineChars="200" w:firstLine="640"/>
        <w:rPr>
          <w:rFonts w:eastAsia="方正仿宋_GBK"/>
          <w:sz w:val="32"/>
          <w:szCs w:val="32"/>
        </w:rPr>
      </w:pPr>
      <w:r>
        <w:rPr>
          <w:rFonts w:eastAsia="方正仿宋_GBK"/>
          <w:sz w:val="32"/>
          <w:szCs w:val="32"/>
        </w:rPr>
        <w:t xml:space="preserve">5.1 </w:t>
      </w:r>
      <w:r>
        <w:rPr>
          <w:rFonts w:eastAsia="方正仿宋_GBK" w:hint="eastAsia"/>
          <w:sz w:val="32"/>
          <w:szCs w:val="32"/>
        </w:rPr>
        <w:t>装载货物的集装箱必须由</w:t>
      </w:r>
      <w:r>
        <w:rPr>
          <w:rFonts w:eastAsia="方正仿宋_GBK"/>
          <w:sz w:val="32"/>
          <w:szCs w:val="32"/>
        </w:rPr>
        <w:t>SAG</w:t>
      </w:r>
      <w:r>
        <w:rPr>
          <w:rFonts w:eastAsia="方正仿宋_GBK" w:hint="eastAsia"/>
          <w:sz w:val="32"/>
          <w:szCs w:val="32"/>
        </w:rPr>
        <w:t>官员或</w:t>
      </w:r>
      <w:r>
        <w:rPr>
          <w:rFonts w:eastAsia="方正仿宋_GBK"/>
          <w:sz w:val="32"/>
          <w:szCs w:val="32"/>
        </w:rPr>
        <w:t>SAG</w:t>
      </w:r>
      <w:r>
        <w:rPr>
          <w:rFonts w:eastAsia="方正仿宋_GBK" w:hint="eastAsia"/>
          <w:sz w:val="32"/>
          <w:szCs w:val="32"/>
        </w:rPr>
        <w:t>授权人员用编码的封条进行封识；</w:t>
      </w:r>
    </w:p>
    <w:p>
      <w:pPr>
        <w:overflowPunct w:val="0"/>
        <w:spacing w:line="560" w:lineRule="exact"/>
        <w:ind w:firstLineChars="200" w:firstLine="640"/>
        <w:rPr>
          <w:rFonts w:eastAsia="方正仿宋_GBK"/>
          <w:sz w:val="32"/>
          <w:szCs w:val="32"/>
        </w:rPr>
      </w:pPr>
      <w:r>
        <w:rPr>
          <w:rFonts w:eastAsia="方正仿宋_GBK"/>
          <w:sz w:val="32"/>
          <w:szCs w:val="32"/>
        </w:rPr>
        <w:t xml:space="preserve">5.2 </w:t>
      </w:r>
      <w:r>
        <w:rPr>
          <w:rFonts w:eastAsia="方正仿宋_GBK" w:hint="eastAsia"/>
          <w:sz w:val="32"/>
          <w:szCs w:val="32"/>
        </w:rPr>
        <w:t>封条只能在中国入境口岸由</w:t>
      </w:r>
      <w:r>
        <w:rPr>
          <w:rFonts w:eastAsia="方正仿宋_GBK"/>
          <w:spacing w:val="-6"/>
          <w:sz w:val="32"/>
          <w:szCs w:val="32"/>
        </w:rPr>
        <w:t>GACC</w:t>
      </w:r>
      <w:r>
        <w:rPr>
          <w:rFonts w:eastAsia="方正仿宋_GBK" w:hint="eastAsia"/>
          <w:sz w:val="32"/>
          <w:szCs w:val="32"/>
        </w:rPr>
        <w:t>官员开启。</w:t>
      </w:r>
    </w:p>
    <w:p>
      <w:pPr>
        <w:adjustRightInd w:val="0"/>
        <w:snapToGrid w:val="0"/>
        <w:spacing w:line="560" w:lineRule="exact"/>
        <w:ind w:firstLineChars="203" w:firstLine="650"/>
        <w:rPr>
          <w:rFonts w:eastAsia="方正仿宋_GBK"/>
          <w:b/>
          <w:sz w:val="32"/>
          <w:szCs w:val="32"/>
        </w:rPr>
      </w:pPr>
      <w:r>
        <w:rPr>
          <w:rFonts w:eastAsia="方正仿宋_GBK"/>
          <w:b/>
          <w:sz w:val="32"/>
          <w:szCs w:val="32"/>
        </w:rPr>
        <w:t xml:space="preserve">6. </w:t>
      </w:r>
      <w:r>
        <w:rPr>
          <w:rFonts w:eastAsia="方正仿宋_GBK" w:hint="eastAsia"/>
          <w:b/>
          <w:sz w:val="32"/>
          <w:szCs w:val="32"/>
        </w:rPr>
        <w:t>处理结果验证</w:t>
      </w:r>
    </w:p>
    <w:p>
      <w:pPr>
        <w:adjustRightInd w:val="0"/>
        <w:snapToGrid w:val="0"/>
        <w:spacing w:line="560" w:lineRule="exact"/>
        <w:ind w:firstLineChars="203" w:firstLine="650"/>
        <w:rPr>
          <w:rFonts w:eastAsia="方正仿宋_GBK"/>
          <w:sz w:val="32"/>
          <w:szCs w:val="32"/>
        </w:rPr>
      </w:pPr>
      <w:r>
        <w:rPr>
          <w:rFonts w:eastAsia="方正仿宋_GBK" w:hint="eastAsia"/>
          <w:sz w:val="32"/>
          <w:szCs w:val="32"/>
        </w:rPr>
        <w:t>如果处理记录显示技术指标符合要求，</w:t>
      </w:r>
      <w:r>
        <w:rPr>
          <w:rFonts w:eastAsia="方正仿宋_GBK"/>
          <w:sz w:val="32"/>
          <w:szCs w:val="32"/>
        </w:rPr>
        <w:t>GACC</w:t>
      </w:r>
      <w:r>
        <w:rPr>
          <w:rFonts w:eastAsia="方正仿宋_GBK" w:hint="eastAsia"/>
          <w:sz w:val="32"/>
          <w:szCs w:val="32"/>
        </w:rPr>
        <w:t>应授权结束处理。并且如探针符合第</w:t>
      </w:r>
      <w:r>
        <w:rPr>
          <w:rFonts w:eastAsia="方正仿宋_GBK"/>
          <w:sz w:val="32"/>
          <w:szCs w:val="32"/>
        </w:rPr>
        <w:t>3</w:t>
      </w:r>
      <w:r>
        <w:rPr>
          <w:rFonts w:eastAsia="方正仿宋_GBK" w:hint="eastAsia"/>
          <w:sz w:val="32"/>
          <w:szCs w:val="32"/>
        </w:rPr>
        <w:t>款要求，处理应被认定合格。</w:t>
      </w:r>
    </w:p>
    <w:p>
      <w:pPr>
        <w:adjustRightInd w:val="0"/>
        <w:snapToGrid w:val="0"/>
        <w:spacing w:line="560" w:lineRule="exact"/>
        <w:ind w:firstLineChars="203" w:firstLine="650"/>
        <w:rPr>
          <w:rFonts w:eastAsia="方正仿宋_GBK"/>
          <w:sz w:val="32"/>
          <w:szCs w:val="32"/>
        </w:rPr>
      </w:pPr>
      <w:r>
        <w:rPr>
          <w:rFonts w:eastAsia="方正仿宋_GBK" w:hint="eastAsia"/>
          <w:sz w:val="32"/>
          <w:szCs w:val="32"/>
        </w:rPr>
        <w:t>在水果被移除处理库之前，探针需进行校准。</w:t>
      </w:r>
    </w:p>
    <w:p>
      <w:pPr>
        <w:overflowPunct w:val="0"/>
        <w:spacing w:line="560" w:lineRule="exact"/>
        <w:ind w:firstLineChars="196" w:firstLine="627"/>
        <w:outlineLvl w:val="0"/>
        <w:rPr>
          <w:rFonts w:eastAsia="方正仿宋_GBK"/>
          <w:b/>
          <w:sz w:val="32"/>
          <w:szCs w:val="32"/>
        </w:rPr>
      </w:pPr>
      <w:r>
        <w:rPr>
          <w:rFonts w:eastAsia="方正仿宋_GBK"/>
          <w:b/>
          <w:sz w:val="32"/>
          <w:szCs w:val="32"/>
        </w:rPr>
        <w:t xml:space="preserve">7. </w:t>
      </w:r>
      <w:r>
        <w:rPr>
          <w:rFonts w:eastAsia="方正仿宋_GBK" w:hint="eastAsia"/>
          <w:b/>
          <w:sz w:val="32"/>
          <w:szCs w:val="32"/>
        </w:rPr>
        <w:t>温度记录及确认</w:t>
      </w:r>
    </w:p>
    <w:p>
      <w:pPr>
        <w:overflowPunct w:val="0"/>
        <w:spacing w:line="560" w:lineRule="exact"/>
        <w:ind w:firstLineChars="200" w:firstLine="640"/>
        <w:rPr>
          <w:rFonts w:eastAsia="方正仿宋_GBK"/>
          <w:sz w:val="32"/>
          <w:szCs w:val="32"/>
        </w:rPr>
      </w:pPr>
      <w:r>
        <w:rPr>
          <w:rFonts w:eastAsia="方正仿宋_GBK"/>
          <w:sz w:val="32"/>
          <w:szCs w:val="32"/>
        </w:rPr>
        <w:t xml:space="preserve">7.1 </w:t>
      </w:r>
      <w:r>
        <w:rPr>
          <w:rFonts w:eastAsia="方正仿宋_GBK" w:hint="eastAsia"/>
          <w:sz w:val="32"/>
          <w:szCs w:val="32"/>
        </w:rPr>
        <w:t>运输途中的冷处理可以在离开智利口岸前开始，在旅途中、到达中国口岸前或者持续到抵达中国口岸结束。</w:t>
      </w:r>
    </w:p>
    <w:p>
      <w:pPr>
        <w:overflowPunct w:val="0"/>
        <w:spacing w:line="560" w:lineRule="exact"/>
        <w:ind w:firstLineChars="200" w:firstLine="640"/>
        <w:rPr>
          <w:rFonts w:eastAsia="方正仿宋_GBK"/>
          <w:sz w:val="32"/>
          <w:szCs w:val="32"/>
        </w:rPr>
      </w:pPr>
      <w:r>
        <w:rPr>
          <w:rFonts w:eastAsia="方正仿宋_GBK"/>
          <w:sz w:val="32"/>
          <w:szCs w:val="32"/>
        </w:rPr>
        <w:t xml:space="preserve">7.2 </w:t>
      </w:r>
      <w:r>
        <w:rPr>
          <w:rFonts w:eastAsia="方正仿宋_GBK" w:hint="eastAsia"/>
          <w:sz w:val="32"/>
          <w:szCs w:val="32"/>
        </w:rPr>
        <w:t>可以任何时间启动处理记录，然而只有所有的果温探针都达到要求的温度时，处理时间才能开始计算。</w:t>
      </w:r>
    </w:p>
    <w:p>
      <w:pPr>
        <w:overflowPunct w:val="0"/>
        <w:spacing w:line="560" w:lineRule="exact"/>
        <w:ind w:firstLineChars="200" w:firstLine="664"/>
        <w:rPr>
          <w:rFonts w:eastAsia="方正仿宋_GBK"/>
          <w:spacing w:val="6"/>
          <w:sz w:val="32"/>
          <w:szCs w:val="32"/>
        </w:rPr>
      </w:pPr>
      <w:r>
        <w:rPr>
          <w:rFonts w:eastAsia="方正仿宋_GBK"/>
          <w:spacing w:val="6"/>
          <w:sz w:val="32"/>
          <w:szCs w:val="32"/>
        </w:rPr>
        <w:t xml:space="preserve">7.3 </w:t>
      </w:r>
      <w:r>
        <w:rPr>
          <w:rFonts w:eastAsia="方正仿宋_GBK" w:hint="eastAsia"/>
          <w:spacing w:val="6"/>
          <w:sz w:val="32"/>
          <w:szCs w:val="32"/>
        </w:rPr>
        <w:t>船运公司应下载计算机化的冷处理记录，并将其提交入境口岸的</w:t>
      </w:r>
      <w:r>
        <w:rPr>
          <w:rFonts w:eastAsia="方正仿宋_GBK"/>
          <w:spacing w:val="-6"/>
          <w:sz w:val="32"/>
          <w:szCs w:val="32"/>
        </w:rPr>
        <w:t>GACC</w:t>
      </w:r>
      <w:r>
        <w:rPr>
          <w:rFonts w:eastAsia="方正仿宋_GBK" w:hint="eastAsia"/>
          <w:spacing w:val="6"/>
          <w:sz w:val="32"/>
          <w:szCs w:val="32"/>
        </w:rPr>
        <w:t>。</w:t>
      </w:r>
    </w:p>
    <w:p>
      <w:pPr>
        <w:overflowPunct w:val="0"/>
        <w:spacing w:line="560" w:lineRule="exact"/>
        <w:ind w:firstLineChars="200" w:firstLine="640"/>
        <w:rPr>
          <w:rFonts w:eastAsia="方正仿宋_GBK"/>
          <w:sz w:val="32"/>
          <w:szCs w:val="32"/>
        </w:rPr>
      </w:pPr>
      <w:r>
        <w:rPr>
          <w:rFonts w:eastAsia="方正仿宋_GBK"/>
          <w:sz w:val="32"/>
          <w:szCs w:val="32"/>
        </w:rPr>
        <w:t xml:space="preserve">7.4 </w:t>
      </w:r>
      <w:r>
        <w:rPr>
          <w:rFonts w:eastAsia="方正仿宋_GBK" w:hint="eastAsia"/>
          <w:sz w:val="32"/>
          <w:szCs w:val="32"/>
        </w:rPr>
        <w:t>冷处理可以在到达中国的航行中完成，其记录需下载并提交给</w:t>
      </w:r>
      <w:r>
        <w:rPr>
          <w:rFonts w:eastAsia="方正仿宋_GBK"/>
          <w:spacing w:val="-6"/>
          <w:sz w:val="32"/>
          <w:szCs w:val="32"/>
        </w:rPr>
        <w:t>GACC</w:t>
      </w:r>
      <w:r>
        <w:rPr>
          <w:rFonts w:eastAsia="方正仿宋_GBK" w:hint="eastAsia"/>
          <w:sz w:val="32"/>
          <w:szCs w:val="32"/>
        </w:rPr>
        <w:t>以便审核。事实上，在探针校正之前，审核并不能确认处理有效。因此，是否在抵达港口前暂停冷处理，在运输过程中逐渐升高温度，纯粹是一个商业决定。</w:t>
      </w:r>
    </w:p>
    <w:p>
      <w:pPr>
        <w:overflowPunct w:val="0"/>
        <w:spacing w:line="560" w:lineRule="exact"/>
        <w:ind w:firstLineChars="220" w:firstLine="704"/>
        <w:rPr>
          <w:rFonts w:eastAsia="方正仿宋_GBK"/>
          <w:sz w:val="32"/>
          <w:szCs w:val="32"/>
        </w:rPr>
      </w:pPr>
      <w:r>
        <w:rPr>
          <w:rFonts w:eastAsia="方正仿宋_GBK"/>
          <w:sz w:val="32"/>
          <w:szCs w:val="32"/>
        </w:rPr>
        <w:t xml:space="preserve">7.5 </w:t>
      </w:r>
      <w:r>
        <w:rPr>
          <w:rFonts w:eastAsia="方正仿宋_GBK"/>
          <w:spacing w:val="-6"/>
          <w:sz w:val="32"/>
          <w:szCs w:val="32"/>
        </w:rPr>
        <w:t>GACC</w:t>
      </w:r>
      <w:r>
        <w:rPr>
          <w:rFonts w:eastAsia="方正仿宋_GBK" w:hint="eastAsia"/>
          <w:sz w:val="32"/>
          <w:szCs w:val="32"/>
        </w:rPr>
        <w:t>将核实处理记录，并根据探针的校正结果，批准或拒绝相应的处理。</w:t>
      </w:r>
    </w:p>
    <w:p>
      <w:pPr>
        <w:overflowPunct w:val="0"/>
        <w:spacing w:line="560" w:lineRule="exact"/>
        <w:ind w:firstLineChars="196" w:firstLine="627"/>
        <w:outlineLvl w:val="0"/>
        <w:rPr>
          <w:rFonts w:eastAsia="方正仿宋_GBK"/>
          <w:b/>
          <w:sz w:val="32"/>
          <w:szCs w:val="32"/>
        </w:rPr>
      </w:pPr>
      <w:r>
        <w:rPr>
          <w:rFonts w:eastAsia="方正仿宋_GBK"/>
          <w:b/>
          <w:sz w:val="32"/>
          <w:szCs w:val="32"/>
        </w:rPr>
        <w:t xml:space="preserve">8. </w:t>
      </w:r>
      <w:r>
        <w:rPr>
          <w:rFonts w:eastAsia="方正仿宋_GBK" w:hint="eastAsia"/>
          <w:b/>
          <w:sz w:val="32"/>
          <w:szCs w:val="32"/>
        </w:rPr>
        <w:t>植物检疫证书</w:t>
      </w:r>
    </w:p>
    <w:p>
      <w:pPr>
        <w:overflowPunct w:val="0"/>
        <w:spacing w:line="560" w:lineRule="exact"/>
        <w:ind w:firstLineChars="200" w:firstLine="640"/>
        <w:rPr>
          <w:rFonts w:eastAsia="方正仿宋_GBK"/>
          <w:sz w:val="32"/>
          <w:szCs w:val="32"/>
        </w:rPr>
      </w:pPr>
      <w:r>
        <w:rPr>
          <w:rFonts w:eastAsia="方正仿宋_GBK"/>
          <w:sz w:val="32"/>
          <w:szCs w:val="32"/>
        </w:rPr>
        <w:t xml:space="preserve">8.1 </w:t>
      </w:r>
      <w:r>
        <w:rPr>
          <w:rFonts w:eastAsia="方正仿宋_GBK" w:hint="eastAsia"/>
          <w:sz w:val="32"/>
          <w:szCs w:val="32"/>
        </w:rPr>
        <w:t>冷处理的温度、处理时间和集装箱号码及封识号必须在植物检疫证书中注明。</w:t>
      </w:r>
    </w:p>
    <w:p>
      <w:pPr>
        <w:overflowPunct w:val="0"/>
        <w:spacing w:line="560" w:lineRule="exact"/>
        <w:ind w:firstLineChars="200" w:firstLine="640"/>
        <w:rPr>
          <w:rFonts w:eastAsia="方正仿宋_GBK"/>
          <w:kern w:val="0"/>
          <w:sz w:val="32"/>
          <w:szCs w:val="32"/>
        </w:rPr>
      </w:pPr>
      <w:r>
        <w:rPr>
          <w:rFonts w:eastAsia="方正仿宋_GBK"/>
          <w:sz w:val="32"/>
          <w:szCs w:val="32"/>
        </w:rPr>
        <w:t xml:space="preserve">8.2 </w:t>
      </w:r>
      <w:r>
        <w:rPr>
          <w:rFonts w:eastAsia="方正仿宋_GBK" w:hint="eastAsia"/>
          <w:sz w:val="32"/>
          <w:szCs w:val="32"/>
        </w:rPr>
        <w:t>水果入境时，需向</w:t>
      </w:r>
      <w:r>
        <w:rPr>
          <w:rFonts w:eastAsia="方正仿宋_GBK"/>
          <w:spacing w:val="-6"/>
          <w:sz w:val="32"/>
          <w:szCs w:val="32"/>
        </w:rPr>
        <w:t>GACC</w:t>
      </w:r>
      <w:r>
        <w:rPr>
          <w:rFonts w:eastAsia="方正仿宋_GBK" w:hint="eastAsia"/>
          <w:sz w:val="32"/>
          <w:szCs w:val="32"/>
        </w:rPr>
        <w:t>提供植物检疫证书、冷处理报告、果温探针校正记录。</w:t>
      </w:r>
    </w:p>
    <w:p>
      <w:pPr>
        <w:spacing w:line="560" w:lineRule="exact"/>
      </w:pPr>
    </w:p>
    <w:sectPr>
      <w:footerReference w:type="default" r:id="rId2"/>
      <w:footerReference w:type="even" r:id="rId3"/>
      <w:pgSz w:w="11907" w:h="16840"/>
      <w:pgMar w:top="1440" w:right="1797" w:bottom="1440" w:left="1797" w:header="851" w:footer="992" w:gutter="0"/>
      <w:docGrid w:type="lines" w:linePitch="313" w:charSpace="-786"/>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variable"/>
    <w:sig w:usb0="00000001" w:usb1="080E0000" w:usb2="00000010" w:usb3="00000000" w:csb0="00040000" w:csb1="00000000"/>
  </w:font>
  <w:font w:name="方正黑体_GBK">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方正楷体_GBK">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5"/>
      <w:framePr w:w="0" w:hRule="auto" w:wrap="around" w:vAnchor="text" w:hAnchor="margin" w:xAlign="center" w:y="1" w:anchorLock="0"/>
      <w:tabs>
        <w:tab w:val="center" w:pos="4153"/>
        <w:tab w:val="right" w:pos="8306"/>
      </w:tabs>
      <w:rPr>
        <w:rFonts w:ascii="宋体"/>
        <w:sz w:val="28"/>
        <w:szCs w:val="28"/>
      </w:rPr>
    </w:pPr>
    <w:r>
      <w:rPr>
        <w:rStyle w:val="16"/>
        <w:rFonts w:ascii="宋体" w:hint="eastAsia"/>
        <w:sz w:val="28"/>
        <w:szCs w:val="28"/>
      </w:rPr>
      <w:t xml:space="preserve">— </w:t>
    </w:r>
    <w:r>
      <w:rPr>
        <w:rStyle w:val="16"/>
        <w:rFonts w:ascii="宋体" w:hint="eastAsia"/>
        <w:sz w:val="28"/>
        <w:szCs w:val="28"/>
      </w:rPr>
      <w:fldChar w:fldCharType="begin"/>
    </w:r>
    <w:r>
      <w:rPr>
        <w:rStyle w:val="16"/>
        <w:rFonts w:ascii="宋体" w:hint="eastAsia"/>
        <w:sz w:val="28"/>
        <w:szCs w:val="28"/>
      </w:rPr>
      <w:instrText>Page</w:instrText>
    </w:r>
    <w:r>
      <w:rPr>
        <w:rStyle w:val="16"/>
        <w:rFonts w:ascii="宋体" w:hint="eastAsia"/>
        <w:sz w:val="28"/>
        <w:szCs w:val="28"/>
      </w:rPr>
      <w:fldChar w:fldCharType="separate"/>
    </w:r>
    <w:r>
      <w:rPr>
        <w:rStyle w:val="16"/>
        <w:rFonts w:ascii="宋体"/>
        <w:sz w:val="28"/>
        <w:szCs w:val="28"/>
      </w:rPr>
      <w:t>9</w:t>
    </w:r>
    <w:r>
      <w:rPr>
        <w:rStyle w:val="16"/>
        <w:rFonts w:ascii="宋体" w:hint="eastAsia"/>
        <w:sz w:val="28"/>
        <w:szCs w:val="28"/>
      </w:rPr>
      <w:fldChar w:fldCharType="end"/>
    </w:r>
    <w:r>
      <w:rPr>
        <w:rStyle w:val="16"/>
        <w:rFonts w:ascii="宋体" w:hint="eastAsia"/>
        <w:sz w:val="28"/>
        <w:szCs w:val="28"/>
      </w:rPr>
      <w:t xml:space="preserve"> —</w:t>
    </w:r>
  </w:p>
  <w:p>
    <w:pPr>
      <w:pStyle w:val="15"/>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5"/>
      <w:framePr w:w="0" w:hRule="auto" w:wrap="around" w:vAnchor="text" w:hAnchor="margin" w:xAlign="center" w:y="1" w:anchorLock="0"/>
      <w:tabs>
        <w:tab w:val="center" w:pos="4153"/>
        <w:tab w:val="right" w:pos="8306"/>
      </w:tabs>
    </w:pPr>
    <w:r>
      <w:rPr>
        <w:rStyle w:val="16"/>
      </w:rPr>
      <w:fldChar w:fldCharType="begin"/>
    </w:r>
    <w:r>
      <w:rPr>
        <w:rStyle w:val="16"/>
      </w:rPr>
      <w:instrText>Page</w:instrText>
    </w:r>
    <w:r>
      <w:rPr>
        <w:rStyle w:val="16"/>
      </w:rPr>
      <w:fldChar w:fldCharType="separate"/>
    </w:r>
    <w:r>
      <w:rPr>
        <w:rStyle w:val="16"/>
      </w:rPr>
      <w:t>1</w:t>
    </w:r>
    <w:r>
      <w:rPr>
        <w:rStyle w:val="16"/>
      </w:rPr>
      <w:fldChar w:fldCharType="end"/>
    </w:r>
  </w:p>
  <w:p>
    <w:pPr>
      <w:pStyle w:val="15"/>
      <w:framePr w:w="0" w:hRule="auto" w:wrap="around" w:vAnchor="text" w:hAnchor="margin" w:xAlign="center" w:y="1" w:anchorLock="0"/>
      <w:tabs>
        <w:tab w:val="center" w:pos="4153"/>
        <w:tab w:val="right" w:pos="8306"/>
      </w:tabs>
    </w:pPr>
    <w:r>
      <w:rPr>
        <w:rStyle w:val="16"/>
      </w:rPr>
      <w:fldChar w:fldCharType="begin"/>
    </w:r>
    <w:r>
      <w:rPr>
        <w:rStyle w:val="16"/>
      </w:rPr>
      <w:instrText>Page</w:instrText>
    </w:r>
    <w:r>
      <w:rPr>
        <w:rStyle w:val="16"/>
      </w:rPr>
      <w:fldChar w:fldCharType="separate"/>
    </w:r>
    <w:r>
      <w:rPr>
        <w:rStyle w:val="16"/>
      </w:rPr>
      <w:t>1</w:t>
    </w:r>
    <w:r>
      <w:rPr>
        <w:rStyle w:val="16"/>
      </w:rPr>
      <w:fldChar w:fldCharType="end"/>
    </w:r>
  </w:p>
  <w:p>
    <w:pPr>
      <w:pStyle w:val="15"/>
      <w:framePr w:w="0" w:hRule="auto" w:wrap="around" w:vAnchor="text" w:hAnchor="margin" w:xAlign="center" w:y="1" w:anchorLock="0"/>
      <w:tabs>
        <w:tab w:val="center" w:pos="4153"/>
        <w:tab w:val="right" w:pos="8306"/>
      </w:tabs>
    </w:pPr>
    <w:r>
      <w:rPr>
        <w:rStyle w:val="16"/>
      </w:rPr>
      <w:fldChar w:fldCharType="begin"/>
    </w:r>
    <w:r>
      <w:rPr>
        <w:rStyle w:val="16"/>
      </w:rPr>
      <w:instrText>Page</w:instrText>
    </w:r>
    <w:r>
      <w:rPr>
        <w:rStyle w:val="16"/>
      </w:rPr>
      <w:fldChar w:fldCharType="separate"/>
    </w:r>
    <w:r>
      <w:rPr>
        <w:rStyle w:val="16"/>
      </w:rPr>
      <w:t>1</w:t>
    </w:r>
    <w:r>
      <w:rPr>
        <w:rStyle w:val="16"/>
      </w:rPr>
      <w:fldChar w:fldCharType="end"/>
    </w:r>
  </w:p>
  <w:p>
    <w:pPr>
      <w:pStyle w:val="15"/>
      <w:framePr w:w="0" w:hRule="auto" w:wrap="around" w:vAnchor="text" w:hAnchor="margin" w:xAlign="center" w:y="1" w:anchorLock="0"/>
      <w:tabs>
        <w:tab w:val="center" w:pos="4153"/>
        <w:tab w:val="right" w:pos="8306"/>
      </w:tabs>
    </w:pPr>
    <w:r>
      <w:rPr>
        <w:rStyle w:val="16"/>
      </w:rPr>
      <w:fldChar w:fldCharType="begin"/>
    </w:r>
    <w:r>
      <w:rPr>
        <w:rStyle w:val="16"/>
      </w:rPr>
      <w:instrText>Page</w:instrText>
    </w:r>
    <w:r>
      <w:rPr>
        <w:rStyle w:val="16"/>
      </w:rPr>
      <w:fldChar w:fldCharType="separate"/>
    </w:r>
    <w:r>
      <w:rPr>
        <w:rStyle w:val="16"/>
      </w:rPr>
      <w:t>1</w:t>
    </w:r>
    <w:r>
      <w:rPr>
        <w:rStyle w:val="16"/>
      </w:rPr>
      <w:fldChar w:fldCharType="end"/>
    </w:r>
  </w:p>
  <w:p>
    <w:pPr>
      <w:pStyle w:val="15"/>
      <w:framePr w:w="0" w:hRule="auto" w:wrap="around" w:vAnchor="text" w:hAnchor="margin" w:xAlign="inside" w:y="1" w:anchorLock="0"/>
      <w:tabs>
        <w:tab w:val="center" w:pos="4153"/>
        <w:tab w:val="right" w:pos="8306"/>
      </w:tabs>
      <w:rPr>
        <w:rStyle w:val="16"/>
      </w:rPr>
    </w:pPr>
    <w:r>
      <w:rPr>
        <w:rStyle w:val="16"/>
      </w:rPr>
      <w:fldChar w:fldCharType="begin"/>
    </w:r>
    <w:r>
      <w:rPr>
        <w:rStyle w:val="16"/>
      </w:rPr>
      <w:instrText xml:space="preserve">PAGE  </w:instrText>
    </w:r>
    <w:r>
      <w:fldChar w:fldCharType="separate"/>
    </w:r>
    <w:r>
      <w:t xml:space="preserve"> </w:t>
    </w:r>
    <w:r>
      <w:fldChar w:fldCharType="end"/>
    </w:r>
  </w:p>
  <w:p>
    <w:pPr>
      <w:pStyle w:val="15"/>
      <w:tabs>
        <w:tab w:val="center" w:pos="4153"/>
        <w:tab w:val="right" w:pos="8306"/>
      </w:tabs>
      <w:ind w:right="360" w:firstLine="360"/>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61DE590E"/>
    <w:multiLevelType w:val="hybridMultilevel"/>
    <w:tmpl w:val="5E58E84E"/>
    <w:lvl w:ilvl="0">
      <w:start w:val="5"/>
      <w:numFmt w:val="japaneseCounting"/>
      <w:lvlRestart w:val="0"/>
      <w:lvlText w:val="%1、"/>
      <w:lvlJc w:val="left"/>
      <w:pPr>
        <w:tabs>
          <w:tab w:val="num" w:pos="0"/>
        </w:tabs>
        <w:ind w:left="1360" w:hanging="720"/>
      </w:pPr>
      <w:rPr>
        <w:rFonts w:hint="default"/>
      </w:rPr>
    </w:lvl>
    <w:lvl w:ilvl="1">
      <w:start w:val="1"/>
      <w:numFmt w:val="lowerLetter"/>
      <w:lvlText w:val="%2)"/>
      <w:lvlJc w:val="left"/>
      <w:pPr>
        <w:tabs>
          <w:tab w:val="num" w:pos="0"/>
        </w:tabs>
        <w:ind w:left="1480" w:hanging="420"/>
      </w:pPr>
    </w:lvl>
    <w:lvl w:ilvl="2">
      <w:start w:val="1"/>
      <w:numFmt w:val="lowerRoman"/>
      <w:lvlText w:val="%3."/>
      <w:lvlJc w:val="right"/>
      <w:pPr>
        <w:tabs>
          <w:tab w:val="num" w:pos="0"/>
        </w:tabs>
        <w:ind w:left="1900" w:hanging="420"/>
      </w:pPr>
    </w:lvl>
    <w:lvl w:ilvl="3">
      <w:start w:val="1"/>
      <w:numFmt w:val="decimal"/>
      <w:lvlText w:val="%4."/>
      <w:lvlJc w:val="left"/>
      <w:pPr>
        <w:tabs>
          <w:tab w:val="num" w:pos="0"/>
        </w:tabs>
        <w:ind w:left="2320" w:hanging="420"/>
      </w:pPr>
    </w:lvl>
    <w:lvl w:ilvl="4">
      <w:start w:val="1"/>
      <w:numFmt w:val="lowerLetter"/>
      <w:lvlText w:val="%5)"/>
      <w:lvlJc w:val="left"/>
      <w:pPr>
        <w:tabs>
          <w:tab w:val="num" w:pos="0"/>
        </w:tabs>
        <w:ind w:left="2740" w:hanging="420"/>
      </w:pPr>
    </w:lvl>
    <w:lvl w:ilvl="5">
      <w:start w:val="1"/>
      <w:numFmt w:val="lowerRoman"/>
      <w:lvlText w:val="%6."/>
      <w:lvlJc w:val="right"/>
      <w:pPr>
        <w:tabs>
          <w:tab w:val="num" w:pos="0"/>
        </w:tabs>
        <w:ind w:left="3160" w:hanging="420"/>
      </w:pPr>
    </w:lvl>
    <w:lvl w:ilvl="6">
      <w:start w:val="1"/>
      <w:numFmt w:val="decimal"/>
      <w:lvlText w:val="%7."/>
      <w:lvlJc w:val="left"/>
      <w:pPr>
        <w:tabs>
          <w:tab w:val="num" w:pos="0"/>
        </w:tabs>
        <w:ind w:left="3580" w:hanging="420"/>
      </w:pPr>
    </w:lvl>
    <w:lvl w:ilvl="7">
      <w:start w:val="1"/>
      <w:numFmt w:val="lowerLetter"/>
      <w:lvlText w:val="%8)"/>
      <w:lvlJc w:val="left"/>
      <w:pPr>
        <w:tabs>
          <w:tab w:val="num" w:pos="0"/>
        </w:tabs>
        <w:ind w:left="4000" w:hanging="420"/>
      </w:pPr>
    </w:lvl>
    <w:lvl w:ilvl="8">
      <w:start w:val="1"/>
      <w:numFmt w:val="lowerRoman"/>
      <w:lvlText w:val="%9."/>
      <w:lvlJc w:val="right"/>
      <w:pPr>
        <w:tabs>
          <w:tab w:val="num" w:pos="0"/>
        </w:tabs>
        <w:ind w:left="442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60"/>
  <w:bordersDoNotSurroundHeader/>
  <w:bordersDoNotSurroundFooter/>
  <w:defaultTabStop w:val="420"/>
  <w:drawingGridHorizontalSpacing w:val="103"/>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jc w:val="both"/>
    </w:pPr>
    <w:rPr>
      <w:rFonts w:ascii="Times New Roman" w:eastAsia="宋体" w:cs="Times New Roman" w:hAnsi="Times New Roman"/>
      <w:kern w:val="2"/>
      <w:sz w:val="21"/>
      <w:szCs w:val="24"/>
      <w:lang w:val="en-US" w:eastAsia="zh-CN" w:bidi="ar-SA"/>
    </w:rPr>
  </w:style>
  <w:style w:type="character" w:default="1" w:styleId="10">
    <w:name w:val="Default Paragraph Font"/>
  </w:style>
  <w:style w:type="paragraph" w:styleId="15">
    <w:name w:val="footer"/>
    <w:basedOn w:val="0"/>
    <w:pPr>
      <w:tabs>
        <w:tab w:val="center" w:pos="4153"/>
        <w:tab w:val="right" w:pos="8306"/>
      </w:tabs>
      <w:jc w:val="left"/>
    </w:pPr>
    <w:rPr>
      <w:sz w:val="18"/>
      <w:szCs w:val="18"/>
    </w:rPr>
  </w:style>
  <w:style w:type="character" w:styleId="16">
    <w:name w:val="page number"/>
    <w:rPr>
      <w:rFonts w:ascii="Times New Roman" w:eastAsia="宋体" w:cs="Times New Roman" w:hAnsi="Times New Roman"/>
      <w:lang w:val="en-US" w:eastAsia="zh-CN" w:bidi="ar-SA"/>
    </w:rPr>
  </w:style>
  <w:style w:type="paragraph" w:customStyle="1" w:styleId="17">
    <w:name w:val="样式 1 10 磅"/>
    <w:pPr>
      <w:jc w:val="both"/>
    </w:pPr>
    <w:rPr>
      <w:rFonts w:ascii="Times New Roman" w:eastAsia="宋体" w:cs="Times New Roman" w:hAnsi="Times New Roman"/>
      <w:kern w:val="2"/>
      <w:sz w:val="21"/>
      <w:szCs w:val="24"/>
      <w:lang w:val="en-US" w:eastAsia="zh-CN" w:bidi="ar-SA"/>
    </w:rPr>
  </w:style>
  <w:style w:type="paragraph" w:customStyle="1" w:styleId="18">
    <w:name w:val="样式 2 10 磅"/>
    <w:pPr>
      <w:jc w:val="both"/>
    </w:pPr>
    <w:rPr>
      <w:rFonts w:ascii="Times New Roman" w:eastAsia="宋体" w:cs="Times New Roman" w:hAnsi="Times New Roman"/>
      <w:kern w:val="2"/>
      <w:sz w:val="21"/>
      <w:szCs w:val="24"/>
      <w:lang w:val="en-US" w:eastAsia="zh-CN" w:bidi="ar-SA"/>
    </w:rPr>
  </w:style>
  <w:style w:type="paragraph" w:customStyle="1" w:styleId="19">
    <w:name w:val="样式 3 10 磅"/>
    <w:pPr>
      <w:jc w:val="both"/>
    </w:pPr>
    <w:rPr>
      <w:rFonts w:ascii="Times New Roman" w:eastAsia="宋体" w:cs="Times New Roman" w:hAnsi="Times New Roman"/>
      <w:kern w:val="2"/>
      <w:sz w:val="21"/>
      <w:szCs w:val="24"/>
      <w:lang w:val="en-US" w:eastAsia="zh-CN" w:bidi="ar-SA"/>
    </w:rPr>
  </w:style>
  <w:style w:type="paragraph" w:customStyle="1" w:styleId="20">
    <w:name w:val="样式 5 10 磅"/>
    <w:pPr>
      <w:jc w:val="both"/>
    </w:pPr>
    <w:rPr>
      <w:rFonts w:ascii="Times New Roman" w:eastAsia="宋体" w:cs="Times New Roman" w:hAnsi="Times New Roman"/>
      <w:kern w:val="2"/>
      <w:sz w:val="21"/>
      <w:szCs w:val="24"/>
      <w:lang w:val="en-US" w:eastAsia="zh-CN" w:bidi="ar-SA"/>
    </w:rPr>
  </w:style>
  <w:style w:type="paragraph" w:customStyle="1" w:styleId="21">
    <w:name w:val="样式 14 10 磅"/>
    <w:pPr>
      <w:widowControl w:val="0"/>
      <w:jc w:val="both"/>
    </w:pPr>
    <w:rPr>
      <w:rFonts w:ascii="Times New Roman" w:eastAsia="宋体" w:cs="Times New Roman" w:hAnsi="Times New Roman"/>
      <w:kern w:val="2"/>
      <w:sz w:val="21"/>
      <w:szCs w:val="21"/>
      <w:lang w:val="en-US" w:eastAsia="zh-CN" w:bidi="ar-SA"/>
    </w:rPr>
  </w:style>
  <w:style w:type="paragraph" w:styleId="22">
    <w:name w:val="Title"/>
    <w:basedOn w:val="0"/>
    <w:next w:val="0"/>
    <w:pPr>
      <w:widowControl w:val="0"/>
      <w:spacing w:before="240" w:after="60"/>
      <w:jc w:val="center"/>
      <w:outlineLvl w:val="0"/>
    </w:pPr>
    <w:rPr>
      <w:rFonts w:ascii="Cambria" w:hAnsi="Cambria"/>
      <w:b/>
      <w:bCs/>
      <w:sz w:val="32"/>
      <w:szCs w:val="32"/>
      <w:lang w:bidi="ug-CN"/>
    </w:rPr>
  </w:style>
  <w:style w:type="paragraph" w:customStyle="1" w:styleId="23">
    <w:name w:val="样式 51 10 磅"/>
    <w:pPr>
      <w:widowControl w:val="0"/>
      <w:jc w:val="both"/>
    </w:pPr>
    <w:rPr>
      <w:rFonts w:ascii="Times New Roman" w:eastAsia="宋体" w:cs="Times New Roman" w:hAnsi="Times New Roman"/>
      <w:kern w:val="2"/>
      <w:sz w:val="21"/>
      <w:szCs w:val="21"/>
      <w:lang w:val="en-US" w:eastAsia="zh-CN" w:bidi="ar-SA"/>
    </w:rPr>
  </w:style>
  <w:style w:type="paragraph" w:customStyle="1" w:styleId="24">
    <w:name w:val="样式 46 10 磅"/>
    <w:pPr>
      <w:widowControl w:val="0"/>
      <w:jc w:val="both"/>
    </w:pPr>
    <w:rPr>
      <w:rFonts w:ascii="Times New Roman" w:eastAsia="宋体" w:cs="Times New Roman" w:hAnsi="Times New Roman"/>
      <w:kern w:val="2"/>
      <w:sz w:val="21"/>
      <w:szCs w:val="21"/>
      <w:lang w:val="en-US" w:eastAsia="zh-CN" w:bidi="ar-SA"/>
    </w:rPr>
  </w:style>
  <w:style w:type="paragraph" w:customStyle="1" w:styleId="25">
    <w:name w:val="样式 10 磅"/>
    <w:pPr>
      <w:jc w:val="both"/>
    </w:pPr>
    <w:rPr>
      <w:rFonts w:ascii="Times New Roman" w:eastAsia="宋体" w:cs="Times New Roman" w:hAnsi="Times New Roman"/>
      <w:kern w:val="2"/>
      <w:sz w:val="21"/>
      <w:szCs w:val="24"/>
      <w:lang w:val="en-US" w:eastAsia="zh-CN" w:bidi="ar-SA"/>
    </w:rPr>
  </w:style>
  <w:style w:type="paragraph" w:customStyle="1" w:styleId="26">
    <w:name w:val="样式 4 10 磅"/>
    <w:pPr>
      <w:jc w:val="both"/>
    </w:pPr>
    <w:rPr>
      <w:rFonts w:ascii="Times New Roman" w:eastAsia="宋体" w:cs="Times New Roman" w:hAnsi="Times New Roman"/>
      <w:kern w:val="2"/>
      <w:sz w:val="21"/>
      <w:szCs w:val="24"/>
      <w:lang w:val="en-US" w:eastAsia="zh-CN" w:bidi="ar-SA"/>
    </w:rPr>
  </w:style>
  <w:style w:type="paragraph" w:customStyle="1" w:styleId="132">
    <w:name w:val="样式 6 10 磅"/>
    <w:pPr>
      <w:jc w:val="both"/>
    </w:pPr>
    <w:rPr>
      <w:rFonts w:ascii="Times New Roman" w:eastAsia="宋体" w:cs="Times New Roman" w:hAnsi="Times New Roman"/>
      <w:kern w:val="2"/>
      <w:sz w:val="21"/>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425</TotalTime>
  <Application>Yozo_Office</Application>
  <Pages>1</Pages>
  <Words>2</Words>
  <Characters>2</Characters>
  <Lines>1</Lines>
  <Paragraphs>0</Paragraphs>
  <CharactersWithSpaces>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A1</dc:creator>
  <cp:lastModifiedBy>于晓东</cp:lastModifiedBy>
  <cp:revision>3</cp:revision>
  <dcterms:created xsi:type="dcterms:W3CDTF">2019-04-29T13:50:00Z</dcterms:created>
  <dcterms:modified xsi:type="dcterms:W3CDTF">2019-05-05T05:40:44Z</dcterms:modified>
</cp:coreProperties>
</file>