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widowControl/>
        <w:spacing w:line="594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widowControl/>
        <w:spacing w:line="594" w:lineRule="exact"/>
        <w:jc w:val="center"/>
        <w:rPr>
          <w:rFonts w:hint="eastAsia" w:ascii="方正小标宋简体" w:hAnsi="Calibri" w:eastAsia="方正小标宋简体"/>
          <w:color w:val="222222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color w:val="222222"/>
          <w:sz w:val="44"/>
          <w:szCs w:val="44"/>
        </w:rPr>
        <w:t>被撤销强制性产品认证证书的</w:t>
      </w:r>
      <w:r>
        <w:rPr>
          <w:rFonts w:hint="eastAsia" w:ascii="方正小标宋简体" w:eastAsia="方正小标宋简体"/>
          <w:color w:val="222222"/>
          <w:sz w:val="44"/>
          <w:szCs w:val="44"/>
        </w:rPr>
        <w:t>相关</w:t>
      </w:r>
      <w:r>
        <w:rPr>
          <w:rFonts w:hint="eastAsia" w:ascii="方正小标宋简体" w:hAnsi="Calibri" w:eastAsia="方正小标宋简体"/>
          <w:color w:val="222222"/>
          <w:sz w:val="44"/>
          <w:szCs w:val="44"/>
        </w:rPr>
        <w:t>信息</w:t>
      </w:r>
      <w:bookmarkEnd w:id="0"/>
    </w:p>
    <w:p>
      <w:pPr>
        <w:widowControl/>
        <w:spacing w:line="594" w:lineRule="exact"/>
        <w:jc w:val="center"/>
        <w:rPr>
          <w:rFonts w:hint="eastAsia" w:ascii="方正小标宋简体" w:hAnsi="Calibri" w:eastAsia="方正小标宋简体"/>
          <w:color w:val="222222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81"/>
        <w:gridCol w:w="833"/>
        <w:gridCol w:w="1652"/>
        <w:gridCol w:w="1515"/>
        <w:gridCol w:w="1348"/>
        <w:gridCol w:w="1170"/>
        <w:gridCol w:w="1845"/>
        <w:gridCol w:w="1095"/>
        <w:gridCol w:w="129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CCC认证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证书号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产品种类    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产品名称     （标称）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持证生产企业名称（标称）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生产日期/批号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抽查发现的不符合项目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认证机构名称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认证机构已采取的证书处理结果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2017010702995781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电风扇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落地扇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佛山市腾联电器有限公司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FS-35 350mm 60W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2020.4.10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电源连接和外部软线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撤销（同时撤销其他证书1张）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电商平台：天猫（优凡旗舰店）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2004010702113689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转页扇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佛山市凌飞电器有限公司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KYT-30-1 300mm 40W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2019.6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结构、标志和说明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电商平台：天猫（纳信电器专营店）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2017010702934149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电风扇（机械转页扇）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慈溪市附海竣涞电器厂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FSJ-205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2008.1.11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标志和说明 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撤销（同时暂停其他证书1张）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电商平台：今日头条（逸阅堂居家日用专营店）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2019180702008620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落地扇（遥控）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慈溪市附海艾特伦电器厂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HXB40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条形码：6971971602927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对触及带电部件的防护、稳定性和机械危险、电源连接和外部软线、外部导线用接线端子、标志和说明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威凯认证检测有限公司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撤销（同时撤销其他证书2张）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电商平台：今日头条（熙锐家用电器旗舰店）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2020190702004053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苏州长城电器有限公司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FT-40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2019.5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北京鉴衡认证中心有限公司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撤销（同时暂停其他证书1张）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电商平台：京东自营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2008010702271817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落地扇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佛山市南海昆峰家用电器厂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FS-35ⅡC 350mm 60W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2020.06.06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内部布线、电气间隙、爬电距离和固体绝缘、标志和说明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电商平台：天猫（昆峰电器旗舰店）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2008010702271816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摇控落地扇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佛山市南海昆峰家用电器厂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FSY-40I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2020.6.6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外部导线用接线端子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电商平台：苏宁易购自营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2008010702271819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佛山市南海昆峰家用电器厂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FT-30Ⅱ 300mm 60W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2020.5.15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电商平台：天猫（昆峰电器旗舰店）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2018010702052624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濮阳县美施宝电器有限公司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FT-35W 40W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2020.06.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结构、电源连接和外部软线、标志和说明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电商平台：天猫（美施旗舰店）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2018010702052627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落地扇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濮阳县美施宝电器有限公司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FS-35W1 40W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2020.06.12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对触及带电部件的防护、工作温度下的泄漏电流和电气强度、电源连接和外部软线、标志和说明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电商平台：天猫（美施旗舰店）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2018010702095355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塔扇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中山市山竹电器科技有限公司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TF3601TRI-L-E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条形码：6970299750051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对触及带电部件的防护、稳定性和机械危险、结构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电商平台：苏宁易购（CIH官方旗舰店）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2015010702769227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趴地扇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佛山市顺德区基万电器有限公司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PD-40 400mm 120W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2020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电源连接和外部软线、螺钉和连接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电商平台：天猫（翔马电器旗舰店）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2009010702331527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落地扇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佛山市南海威派电器有限公司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FS-40 400mm 60W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2020.5.23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结构、电源连接和外部软线、标志和说明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电商平台：天猫（居本宜旗舰店）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2020010702276557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趴地扇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佛山市玄霆电器有限公司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YL-40 400mm 140W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2020.5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稳定性和机械危险、电源连接和外部软线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电商平台：天猫（龙伏湘江旗舰店）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2020010702283608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电风扇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慈溪市欧尚电器厂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FS-40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2020.6.13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电商平台：京东（畔格电器专营店）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2019010702149479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电风扇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宁波本色电器有限公司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FT-35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2020.4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电商平台：苏宁易购（爱优品专营店）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2020190702003590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立式落地扇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慈溪市源业电器有限公司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WM-FS01（商标：沃牧）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批号：2020060503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电源连接和外部软线、标志和说明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北京鉴衡认证中心有限公司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电商平台：京东（沃牧官方旗舰店）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2020190702003590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立式落地扇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慈溪市源业电器有限公司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WM-FS01（商标：南极人 NAJIREN）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批号：2020062101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北京鉴衡认证中心有限公司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电商平台：京东（沃牧电器专营店）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2015190702000070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转页扇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佛山市南海区松岗康的家用电器厂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KYT-25A 250mm 40W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2020.5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北京鉴衡认证中心有限公司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电商平台：天猫（天马电器旗舰店）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2015190702000065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落地扇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佛山市南海区松岗康的家用电器厂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FS-30A 300mm 50W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2019.6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北京鉴衡认证中心有限公司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电商平台：天猫（天马电器旗舰店）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2018180702007511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夹扇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黄岩雪鸽家用电器厂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XG-18 180mm 30W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稳定性和机械危险、外部导线用接线端子、标志和说明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威凯认证检测有限公司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电商平台：国美（乾越官方旗舰店）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2020152202031503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玩具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绕珠小车玩具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可优比母婴用品有限公司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GF1018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用于包装或玩具中的塑料袋或塑料薄膜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北京中轻联认证中心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撤销（同时撤销其他证书1张）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电商平台：京东（可优比母婴用品有限公司）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2019152203025059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益智玩具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汕头市澄海区蔚孩玩具厂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NO.PS-09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用于包装或玩具中的塑料袋或塑料薄膜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北京中轻联认证中心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撤销（同时撤销其他证书1张）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电商平台：抖音（青岛诺维斯电子商务有限公司）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2018152202023036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智能语音声光玩具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汕头市协成塑胶玩具有限公司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CY-6009A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增塑剂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北京中轻联认证中心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撤销（同时暂停其他证书1张）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电商平台：苏宁易购（汕头市澄海区品帅玩具有限公司）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2019012202163770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玩具车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汕头市澄海区震乐玩具有限公司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660-A24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用于包装或玩具中的塑料袋或塑料薄膜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电商平台：京东（深圳市育儿宝电子商务有限公司）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2016152202015803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轨道玩具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汕头市澄海区伟佳玩具厂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2201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用于包装或玩具中的塑料袋或塑料薄膜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北京中轻联认证中心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电商平台：天猫（开平市小费儿玩具有限公司）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2019012205239483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黑金大圣X雷焰龙对战套装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广州易腾动漫文化有限公司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MCG211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小球、玩具警告标识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中国质量认证中心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电商平台：天猫（盐城市天兔贸易有限公司）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2016152203016011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积木玩具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汕头市澄海区群隆塑胶制品有限公司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QL0645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小球、玩具警告标识、用于包装或玩具中的塑料袋或塑料薄膜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北京中轻联认证中心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电商平台：苏宁易购（南京邦尼威电子商务有限公司）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2017152202018989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电动恐龙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汕头市澄海区莲下侨亨塑胶玩具厂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NO.NY019-B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小球、玩具警告标识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北京中轻联认证中心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电商平台：苏宁易购（莆田市景荣贸易有限公司）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2015152202013933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卡通音乐玩具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汕头市澄海区恒佳塑胶玩具厂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HJ-8035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用于包装或玩具中的塑料袋或塑料薄膜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北京中轻联认证中心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电商平台：苏宁易购（青岛博哲电子商务有限公司）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2017152202018144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电动玩具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义乌市碟贝玩具有限公司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Q-688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发热和非正常工作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北京中轻联认证中心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电商平台：苏宁易购（珠海市艾德绅实业有限公司）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2017152202018152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早教声光玩具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汕头市澄海区文群玩具厂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685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发热和非正常工作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北京中轻联认证中心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撤销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电商平台：苏宁易购（深圳市淘尔杰实业有限公司）</w:t>
            </w:r>
          </w:p>
        </w:tc>
      </w:tr>
    </w:tbl>
    <w:p/>
    <w:p/>
    <w:p/>
    <w:sectPr>
      <w:footerReference r:id="rId3" w:type="default"/>
      <w:footerReference r:id="rId4" w:type="even"/>
      <w:pgSz w:w="16838" w:h="11906" w:orient="landscape"/>
      <w:pgMar w:top="1984" w:right="1474" w:bottom="1644" w:left="1474" w:header="851" w:footer="119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  <w:jc w:val="right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5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563F"/>
    <w:rsid w:val="3DB3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2020-12-04T06:17:00Z</dcterms:created>
  <dc:creator>素</dc:creator>
  <cp:lastModifiedBy>素</cp:lastModifiedBy>
  <dcterms:modified xsi:type="dcterms:W3CDTF">2020-12-04T06:18:28Z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