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0BF" w:rsidRPr="005950BF" w:rsidRDefault="005950BF" w:rsidP="005950BF">
      <w:bookmarkStart w:id="0" w:name="_GoBack"/>
      <w:bookmarkEnd w:id="0"/>
    </w:p>
    <w:p w:rsidR="00631404" w:rsidRPr="00BB657D" w:rsidRDefault="00A132CB" w:rsidP="009660DF">
      <w:pPr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关于</w:t>
      </w:r>
      <w:r w:rsidR="00DA12E2">
        <w:rPr>
          <w:rFonts w:ascii="黑体" w:eastAsia="黑体" w:hAnsi="黑体" w:hint="eastAsia"/>
          <w:b/>
          <w:sz w:val="32"/>
          <w:szCs w:val="32"/>
        </w:rPr>
        <w:t>对认证机构实施</w:t>
      </w:r>
      <w:r w:rsidR="00BE5A09">
        <w:rPr>
          <w:rFonts w:ascii="黑体" w:eastAsia="黑体" w:hAnsi="黑体" w:hint="eastAsia"/>
          <w:b/>
          <w:sz w:val="32"/>
          <w:szCs w:val="32"/>
        </w:rPr>
        <w:t>远程评审</w:t>
      </w:r>
      <w:r w:rsidR="009B78C6">
        <w:rPr>
          <w:rFonts w:ascii="黑体" w:eastAsia="黑体" w:hAnsi="黑体" w:hint="eastAsia"/>
          <w:b/>
          <w:sz w:val="32"/>
          <w:szCs w:val="32"/>
        </w:rPr>
        <w:t>活动</w:t>
      </w:r>
      <w:r>
        <w:rPr>
          <w:rFonts w:ascii="黑体" w:eastAsia="黑体" w:hAnsi="黑体" w:hint="eastAsia"/>
          <w:b/>
          <w:sz w:val="32"/>
          <w:szCs w:val="32"/>
        </w:rPr>
        <w:t>的说明</w:t>
      </w:r>
    </w:p>
    <w:p w:rsidR="00DC7398" w:rsidRPr="00AF2667" w:rsidRDefault="0099748F" w:rsidP="00D11A1F">
      <w:pPr>
        <w:pStyle w:val="1"/>
        <w:spacing w:after="0"/>
        <w:rPr>
          <w:rFonts w:asciiTheme="minorEastAsia" w:hAnsiTheme="minorEastAsia"/>
          <w:sz w:val="28"/>
          <w:szCs w:val="28"/>
        </w:rPr>
      </w:pPr>
      <w:bookmarkStart w:id="1" w:name="_Toc62463840"/>
      <w:r w:rsidRPr="007033B0">
        <w:rPr>
          <w:rFonts w:asciiTheme="minorEastAsia" w:hAnsiTheme="minorEastAsia"/>
          <w:sz w:val="28"/>
          <w:szCs w:val="28"/>
        </w:rPr>
        <w:t>0</w:t>
      </w:r>
      <w:r w:rsidR="00DC7398" w:rsidRPr="00AF2667">
        <w:rPr>
          <w:rFonts w:asciiTheme="minorEastAsia" w:hAnsiTheme="minorEastAsia" w:hint="eastAsia"/>
          <w:sz w:val="28"/>
          <w:szCs w:val="28"/>
        </w:rPr>
        <w:t>引言</w:t>
      </w:r>
      <w:bookmarkEnd w:id="1"/>
    </w:p>
    <w:p w:rsidR="00220BD8" w:rsidRPr="00ED433C" w:rsidRDefault="0099748F" w:rsidP="0099748F">
      <w:pPr>
        <w:pStyle w:val="a5"/>
        <w:spacing w:line="300" w:lineRule="auto"/>
        <w:ind w:firstLineChars="0" w:firstLine="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0.1</w:t>
      </w:r>
      <w:r w:rsidR="00DC7398" w:rsidRPr="00ED433C">
        <w:rPr>
          <w:rFonts w:asciiTheme="minorEastAsia" w:hAnsiTheme="minorEastAsia" w:hint="eastAsia"/>
          <w:sz w:val="24"/>
          <w:szCs w:val="24"/>
        </w:rPr>
        <w:t>随着信息和通信技术（ICT）日趋</w:t>
      </w:r>
      <w:r w:rsidR="00074242">
        <w:rPr>
          <w:rFonts w:asciiTheme="minorEastAsia" w:hAnsiTheme="minorEastAsia" w:hint="eastAsia"/>
          <w:sz w:val="24"/>
          <w:szCs w:val="24"/>
        </w:rPr>
        <w:t>进步</w:t>
      </w:r>
      <w:r w:rsidR="00DC7398" w:rsidRPr="00ED433C">
        <w:rPr>
          <w:rFonts w:asciiTheme="minorEastAsia" w:hAnsiTheme="minorEastAsia" w:hint="eastAsia"/>
          <w:sz w:val="24"/>
          <w:szCs w:val="24"/>
        </w:rPr>
        <w:t>和成熟，</w:t>
      </w:r>
      <w:r w:rsidR="00B24502" w:rsidRPr="00ED433C">
        <w:rPr>
          <w:rFonts w:asciiTheme="minorEastAsia" w:hAnsiTheme="minorEastAsia" w:hint="eastAsia"/>
          <w:sz w:val="24"/>
          <w:szCs w:val="24"/>
        </w:rPr>
        <w:t>能够</w:t>
      </w:r>
      <w:r w:rsidR="00DC7398" w:rsidRPr="00ED433C">
        <w:rPr>
          <w:rFonts w:asciiTheme="minorEastAsia" w:hAnsiTheme="minorEastAsia" w:hint="eastAsia"/>
          <w:sz w:val="24"/>
          <w:szCs w:val="24"/>
        </w:rPr>
        <w:t>应用ICT来优化认可评审活动的有效性和效率</w:t>
      </w:r>
      <w:r w:rsidR="00B24502" w:rsidRPr="00ED433C">
        <w:rPr>
          <w:rFonts w:asciiTheme="minorEastAsia" w:hAnsiTheme="minorEastAsia" w:hint="eastAsia"/>
          <w:sz w:val="24"/>
          <w:szCs w:val="24"/>
        </w:rPr>
        <w:t>，并为评审过程的</w:t>
      </w:r>
      <w:r w:rsidR="00DC7398" w:rsidRPr="00ED433C">
        <w:rPr>
          <w:rFonts w:asciiTheme="minorEastAsia" w:hAnsiTheme="minorEastAsia" w:hint="eastAsia"/>
          <w:sz w:val="24"/>
          <w:szCs w:val="24"/>
        </w:rPr>
        <w:t>完整性</w:t>
      </w:r>
      <w:r w:rsidR="00B24502" w:rsidRPr="00ED433C">
        <w:rPr>
          <w:rFonts w:asciiTheme="minorEastAsia" w:hAnsiTheme="minorEastAsia" w:hint="eastAsia"/>
          <w:sz w:val="24"/>
          <w:szCs w:val="24"/>
        </w:rPr>
        <w:t>和</w:t>
      </w:r>
      <w:r w:rsidR="00DC7398" w:rsidRPr="00ED433C">
        <w:rPr>
          <w:rFonts w:asciiTheme="minorEastAsia" w:hAnsiTheme="minorEastAsia" w:hint="eastAsia"/>
          <w:sz w:val="24"/>
          <w:szCs w:val="24"/>
        </w:rPr>
        <w:t>可信性</w:t>
      </w:r>
      <w:r w:rsidR="00B24502" w:rsidRPr="00ED433C">
        <w:rPr>
          <w:rFonts w:asciiTheme="minorEastAsia" w:hAnsiTheme="minorEastAsia" w:hint="eastAsia"/>
          <w:sz w:val="24"/>
          <w:szCs w:val="24"/>
        </w:rPr>
        <w:t>提供支持和保障</w:t>
      </w:r>
      <w:r w:rsidR="00DC7398" w:rsidRPr="00ED433C">
        <w:rPr>
          <w:rFonts w:asciiTheme="minorEastAsia" w:hAnsiTheme="minorEastAsia" w:hint="eastAsia"/>
          <w:sz w:val="24"/>
          <w:szCs w:val="24"/>
        </w:rPr>
        <w:t>。</w:t>
      </w:r>
    </w:p>
    <w:p w:rsidR="0099748F" w:rsidRDefault="0099748F" w:rsidP="0099748F">
      <w:pPr>
        <w:spacing w:line="30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0.2</w:t>
      </w:r>
      <w:r w:rsidR="004641AE" w:rsidRPr="0099748F">
        <w:rPr>
          <w:rFonts w:asciiTheme="minorEastAsia" w:hAnsiTheme="minorEastAsia" w:hint="eastAsia"/>
          <w:sz w:val="24"/>
          <w:szCs w:val="24"/>
        </w:rPr>
        <w:t>在特定条件下应用ICT实施远程评审，能够为CNAS提供在有效性上等同于现场评审的评审技术</w:t>
      </w:r>
      <w:r w:rsidR="003A0A02">
        <w:rPr>
          <w:rFonts w:asciiTheme="minorEastAsia" w:hAnsiTheme="minorEastAsia" w:hint="eastAsia"/>
          <w:sz w:val="24"/>
          <w:szCs w:val="24"/>
        </w:rPr>
        <w:t>，作为传统评审技术的补充</w:t>
      </w:r>
      <w:r w:rsidR="004641AE" w:rsidRPr="0099748F">
        <w:rPr>
          <w:rFonts w:asciiTheme="minorEastAsia" w:hAnsiTheme="minorEastAsia" w:hint="eastAsia"/>
          <w:sz w:val="24"/>
          <w:szCs w:val="24"/>
        </w:rPr>
        <w:t>。</w:t>
      </w:r>
    </w:p>
    <w:p w:rsidR="004641AE" w:rsidRPr="00ED433C" w:rsidRDefault="0099748F" w:rsidP="0099748F">
      <w:pPr>
        <w:spacing w:line="30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0.3</w:t>
      </w:r>
      <w:r w:rsidR="004641AE" w:rsidRPr="00ED433C">
        <w:rPr>
          <w:rFonts w:asciiTheme="minorEastAsia" w:hAnsiTheme="minorEastAsia" w:hint="eastAsia"/>
          <w:sz w:val="24"/>
          <w:szCs w:val="24"/>
        </w:rPr>
        <w:t>应用ICT实施远程评审的目</w:t>
      </w:r>
      <w:r w:rsidR="00BE5EC2">
        <w:rPr>
          <w:rFonts w:asciiTheme="minorEastAsia" w:hAnsiTheme="minorEastAsia" w:hint="eastAsia"/>
          <w:sz w:val="24"/>
          <w:szCs w:val="24"/>
        </w:rPr>
        <w:t>标</w:t>
      </w:r>
      <w:r w:rsidR="004641AE" w:rsidRPr="00ED433C">
        <w:rPr>
          <w:rFonts w:asciiTheme="minorEastAsia" w:hAnsiTheme="minorEastAsia" w:hint="eastAsia"/>
          <w:sz w:val="24"/>
          <w:szCs w:val="24"/>
        </w:rPr>
        <w:t>是：</w:t>
      </w:r>
    </w:p>
    <w:p w:rsidR="004641AE" w:rsidRPr="00ED433C" w:rsidRDefault="004641AE" w:rsidP="00ED433C">
      <w:pPr>
        <w:pStyle w:val="a5"/>
        <w:numPr>
          <w:ilvl w:val="0"/>
          <w:numId w:val="17"/>
        </w:numPr>
        <w:spacing w:line="30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 w:rsidRPr="00ED433C">
        <w:rPr>
          <w:rFonts w:asciiTheme="minorEastAsia" w:hAnsiTheme="minorEastAsia" w:hint="eastAsia"/>
          <w:sz w:val="24"/>
          <w:szCs w:val="24"/>
        </w:rPr>
        <w:t>提供可用来确认符合性、保证能力和提升信任度的灵活方法以优化评审过程。</w:t>
      </w:r>
    </w:p>
    <w:p w:rsidR="004641AE" w:rsidRPr="00ED433C" w:rsidRDefault="004641AE" w:rsidP="00ED433C">
      <w:pPr>
        <w:pStyle w:val="a5"/>
        <w:numPr>
          <w:ilvl w:val="0"/>
          <w:numId w:val="17"/>
        </w:numPr>
        <w:spacing w:line="30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 w:rsidRPr="00ED433C">
        <w:rPr>
          <w:rFonts w:asciiTheme="minorEastAsia" w:hAnsiTheme="minorEastAsia" w:hint="eastAsia"/>
          <w:sz w:val="24"/>
          <w:szCs w:val="24"/>
        </w:rPr>
        <w:t>确保采取充分的控制措施以避免可能损害认可评审过程完整性</w:t>
      </w:r>
      <w:r w:rsidR="00F14005">
        <w:rPr>
          <w:rFonts w:asciiTheme="minorEastAsia" w:hAnsiTheme="minorEastAsia" w:hint="eastAsia"/>
          <w:sz w:val="24"/>
          <w:szCs w:val="24"/>
        </w:rPr>
        <w:t>和可信性</w:t>
      </w:r>
      <w:r w:rsidRPr="00ED433C">
        <w:rPr>
          <w:rFonts w:asciiTheme="minorEastAsia" w:hAnsiTheme="minorEastAsia" w:hint="eastAsia"/>
          <w:sz w:val="24"/>
          <w:szCs w:val="24"/>
        </w:rPr>
        <w:t>的不当使用，特别是在现场评审不可实施的情况下。</w:t>
      </w:r>
    </w:p>
    <w:p w:rsidR="004641AE" w:rsidRPr="00ED433C" w:rsidRDefault="004641AE" w:rsidP="00ED433C">
      <w:pPr>
        <w:pStyle w:val="a5"/>
        <w:numPr>
          <w:ilvl w:val="0"/>
          <w:numId w:val="17"/>
        </w:numPr>
        <w:spacing w:line="30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 w:rsidRPr="00ED433C">
        <w:rPr>
          <w:rFonts w:asciiTheme="minorEastAsia" w:hAnsiTheme="minorEastAsia" w:hint="eastAsia"/>
          <w:sz w:val="24"/>
          <w:szCs w:val="24"/>
        </w:rPr>
        <w:t>为安全性和</w:t>
      </w:r>
      <w:proofErr w:type="gramStart"/>
      <w:r w:rsidRPr="00ED433C">
        <w:rPr>
          <w:rFonts w:asciiTheme="minorEastAsia" w:hAnsiTheme="minorEastAsia" w:hint="eastAsia"/>
          <w:sz w:val="24"/>
          <w:szCs w:val="24"/>
        </w:rPr>
        <w:t>可</w:t>
      </w:r>
      <w:proofErr w:type="gramEnd"/>
      <w:r w:rsidRPr="00ED433C">
        <w:rPr>
          <w:rFonts w:asciiTheme="minorEastAsia" w:hAnsiTheme="minorEastAsia" w:hint="eastAsia"/>
          <w:sz w:val="24"/>
          <w:szCs w:val="24"/>
        </w:rPr>
        <w:t>持续性原则提供支持</w:t>
      </w:r>
      <w:r w:rsidR="00457217">
        <w:rPr>
          <w:rFonts w:asciiTheme="minorEastAsia" w:hAnsiTheme="minorEastAsia" w:hint="eastAsia"/>
          <w:sz w:val="24"/>
          <w:szCs w:val="24"/>
        </w:rPr>
        <w:t>。</w:t>
      </w:r>
    </w:p>
    <w:p w:rsidR="009B78C6" w:rsidRPr="0019180C" w:rsidRDefault="009B78C6" w:rsidP="003629AC">
      <w:pPr>
        <w:pStyle w:val="a5"/>
        <w:spacing w:line="300" w:lineRule="auto"/>
        <w:ind w:firstLineChars="0" w:firstLine="0"/>
        <w:jc w:val="left"/>
        <w:rPr>
          <w:rFonts w:asciiTheme="minorEastAsia" w:hAnsiTheme="minorEastAsia"/>
          <w:sz w:val="24"/>
          <w:szCs w:val="24"/>
        </w:rPr>
      </w:pPr>
      <w:r w:rsidRPr="0019180C">
        <w:rPr>
          <w:rFonts w:asciiTheme="minorEastAsia" w:hAnsiTheme="minorEastAsia" w:hint="eastAsia"/>
          <w:sz w:val="24"/>
          <w:szCs w:val="24"/>
        </w:rPr>
        <w:t xml:space="preserve">0.4 </w:t>
      </w:r>
      <w:r w:rsidR="003032A2" w:rsidRPr="0019180C">
        <w:rPr>
          <w:rFonts w:asciiTheme="minorEastAsia" w:hAnsiTheme="minorEastAsia" w:hint="eastAsia"/>
          <w:sz w:val="24"/>
          <w:szCs w:val="24"/>
        </w:rPr>
        <w:t>本文件</w:t>
      </w:r>
      <w:r w:rsidR="002359A6">
        <w:rPr>
          <w:rFonts w:asciiTheme="minorEastAsia" w:hAnsiTheme="minorEastAsia" w:hint="eastAsia"/>
          <w:sz w:val="24"/>
          <w:szCs w:val="24"/>
        </w:rPr>
        <w:t>的制定</w:t>
      </w:r>
      <w:r w:rsidRPr="0019180C">
        <w:rPr>
          <w:rFonts w:asciiTheme="minorEastAsia" w:hAnsiTheme="minorEastAsia" w:hint="eastAsia"/>
          <w:sz w:val="24"/>
          <w:szCs w:val="24"/>
        </w:rPr>
        <w:t>考虑了CNAS远程评审</w:t>
      </w:r>
      <w:r w:rsidR="00DA7C09" w:rsidRPr="0019180C">
        <w:rPr>
          <w:rFonts w:asciiTheme="minorEastAsia" w:hAnsiTheme="minorEastAsia" w:hint="eastAsia"/>
          <w:sz w:val="24"/>
          <w:szCs w:val="24"/>
        </w:rPr>
        <w:t>的</w:t>
      </w:r>
      <w:r w:rsidRPr="0019180C">
        <w:rPr>
          <w:rFonts w:asciiTheme="minorEastAsia" w:hAnsiTheme="minorEastAsia" w:hint="eastAsia"/>
          <w:sz w:val="24"/>
          <w:szCs w:val="24"/>
        </w:rPr>
        <w:t>试用情况、认证认可行业的相关实践</w:t>
      </w:r>
      <w:r w:rsidR="00DA7C09">
        <w:rPr>
          <w:rFonts w:asciiTheme="minorEastAsia" w:hAnsiTheme="minorEastAsia" w:hint="eastAsia"/>
          <w:sz w:val="24"/>
          <w:szCs w:val="24"/>
        </w:rPr>
        <w:t>以及对</w:t>
      </w:r>
      <w:r w:rsidR="003032A2">
        <w:rPr>
          <w:rFonts w:asciiTheme="minorEastAsia" w:hAnsiTheme="minorEastAsia" w:hint="eastAsia"/>
          <w:sz w:val="24"/>
          <w:szCs w:val="24"/>
        </w:rPr>
        <w:t>相关文献</w:t>
      </w:r>
      <w:r w:rsidR="00DA7C09">
        <w:rPr>
          <w:rFonts w:asciiTheme="minorEastAsia" w:hAnsiTheme="minorEastAsia" w:hint="eastAsia"/>
          <w:sz w:val="24"/>
          <w:szCs w:val="24"/>
        </w:rPr>
        <w:t>的</w:t>
      </w:r>
      <w:r w:rsidR="003032A2">
        <w:rPr>
          <w:rFonts w:asciiTheme="minorEastAsia" w:hAnsiTheme="minorEastAsia" w:hint="eastAsia"/>
          <w:sz w:val="24"/>
          <w:szCs w:val="24"/>
        </w:rPr>
        <w:t>研究</w:t>
      </w:r>
      <w:r w:rsidR="0019180C" w:rsidRPr="0019180C">
        <w:rPr>
          <w:rFonts w:asciiTheme="minorEastAsia" w:hAnsiTheme="minorEastAsia" w:hint="eastAsia"/>
          <w:sz w:val="24"/>
          <w:szCs w:val="24"/>
        </w:rPr>
        <w:t>。</w:t>
      </w:r>
    </w:p>
    <w:p w:rsidR="009B78C6" w:rsidRDefault="009B78C6" w:rsidP="003629AC">
      <w:pPr>
        <w:pStyle w:val="a5"/>
        <w:spacing w:line="300" w:lineRule="auto"/>
        <w:ind w:firstLineChars="0" w:firstLine="0"/>
        <w:jc w:val="left"/>
        <w:rPr>
          <w:rFonts w:asciiTheme="minorEastAsia" w:hAnsiTheme="minorEastAsia"/>
          <w:sz w:val="24"/>
          <w:szCs w:val="24"/>
          <w:highlight w:val="yellow"/>
        </w:rPr>
      </w:pPr>
    </w:p>
    <w:p w:rsidR="001208CE" w:rsidRPr="006315E6" w:rsidRDefault="001208CE" w:rsidP="0003160D">
      <w:pPr>
        <w:pStyle w:val="a5"/>
        <w:numPr>
          <w:ilvl w:val="0"/>
          <w:numId w:val="3"/>
        </w:numPr>
        <w:spacing w:line="300" w:lineRule="auto"/>
        <w:ind w:firstLineChars="0"/>
        <w:jc w:val="left"/>
        <w:outlineLvl w:val="0"/>
        <w:rPr>
          <w:rFonts w:asciiTheme="minorEastAsia" w:hAnsiTheme="minorEastAsia"/>
          <w:b/>
          <w:sz w:val="28"/>
          <w:szCs w:val="28"/>
        </w:rPr>
      </w:pPr>
      <w:bookmarkStart w:id="2" w:name="_Toc62463841"/>
      <w:r w:rsidRPr="006315E6">
        <w:rPr>
          <w:rFonts w:asciiTheme="minorEastAsia" w:hAnsiTheme="minorEastAsia" w:hint="eastAsia"/>
          <w:b/>
          <w:sz w:val="28"/>
          <w:szCs w:val="28"/>
        </w:rPr>
        <w:t>目的和</w:t>
      </w:r>
      <w:r w:rsidR="00E267B7">
        <w:rPr>
          <w:rFonts w:asciiTheme="minorEastAsia" w:hAnsiTheme="minorEastAsia" w:hint="eastAsia"/>
          <w:b/>
          <w:sz w:val="28"/>
          <w:szCs w:val="28"/>
        </w:rPr>
        <w:t>适用</w:t>
      </w:r>
      <w:r w:rsidRPr="006315E6">
        <w:rPr>
          <w:rFonts w:asciiTheme="minorEastAsia" w:hAnsiTheme="minorEastAsia" w:hint="eastAsia"/>
          <w:b/>
          <w:sz w:val="28"/>
          <w:szCs w:val="28"/>
        </w:rPr>
        <w:t>范围</w:t>
      </w:r>
      <w:bookmarkEnd w:id="2"/>
    </w:p>
    <w:p w:rsidR="0019180C" w:rsidRDefault="0019180C" w:rsidP="0019180C">
      <w:pPr>
        <w:pStyle w:val="a5"/>
        <w:spacing w:line="300" w:lineRule="auto"/>
        <w:ind w:firstLineChars="0" w:firstLine="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1.1</w:t>
      </w:r>
      <w:r w:rsidRPr="0019180C">
        <w:rPr>
          <w:rFonts w:asciiTheme="minorEastAsia" w:hAnsiTheme="minorEastAsia" w:hint="eastAsia"/>
          <w:sz w:val="24"/>
          <w:szCs w:val="24"/>
        </w:rPr>
        <w:t>为确保CNAS</w:t>
      </w:r>
      <w:r>
        <w:rPr>
          <w:rFonts w:asciiTheme="minorEastAsia" w:hAnsiTheme="minorEastAsia" w:hint="eastAsia"/>
          <w:sz w:val="24"/>
          <w:szCs w:val="24"/>
        </w:rPr>
        <w:t>的远程评审活动</w:t>
      </w:r>
      <w:r w:rsidRPr="0019180C">
        <w:rPr>
          <w:rFonts w:asciiTheme="minorEastAsia" w:hAnsiTheme="minorEastAsia" w:hint="eastAsia"/>
          <w:sz w:val="24"/>
          <w:szCs w:val="24"/>
        </w:rPr>
        <w:t>满足相关</w:t>
      </w:r>
      <w:r w:rsidR="001107CD">
        <w:rPr>
          <w:rFonts w:asciiTheme="minorEastAsia" w:hAnsiTheme="minorEastAsia" w:hint="eastAsia"/>
          <w:sz w:val="24"/>
          <w:szCs w:val="24"/>
        </w:rPr>
        <w:t>法律法规、</w:t>
      </w:r>
      <w:r>
        <w:rPr>
          <w:rFonts w:asciiTheme="minorEastAsia" w:hAnsiTheme="minorEastAsia" w:hint="eastAsia"/>
          <w:sz w:val="24"/>
          <w:szCs w:val="24"/>
        </w:rPr>
        <w:t>标准和国际组织的</w:t>
      </w:r>
      <w:r w:rsidRPr="0019180C">
        <w:rPr>
          <w:rFonts w:asciiTheme="minorEastAsia" w:hAnsiTheme="minorEastAsia" w:hint="eastAsia"/>
          <w:sz w:val="24"/>
          <w:szCs w:val="24"/>
        </w:rPr>
        <w:t>要求</w:t>
      </w:r>
      <w:r>
        <w:rPr>
          <w:rFonts w:asciiTheme="minorEastAsia" w:hAnsiTheme="minorEastAsia" w:hint="eastAsia"/>
          <w:sz w:val="24"/>
          <w:szCs w:val="24"/>
        </w:rPr>
        <w:t>并能规范有效地</w:t>
      </w:r>
      <w:r w:rsidR="00074242">
        <w:rPr>
          <w:rFonts w:asciiTheme="minorEastAsia" w:hAnsiTheme="minorEastAsia" w:hint="eastAsia"/>
          <w:sz w:val="24"/>
          <w:szCs w:val="24"/>
        </w:rPr>
        <w:t>实施</w:t>
      </w:r>
      <w:r>
        <w:rPr>
          <w:rFonts w:asciiTheme="minorEastAsia" w:hAnsiTheme="minorEastAsia" w:hint="eastAsia"/>
          <w:sz w:val="24"/>
          <w:szCs w:val="24"/>
        </w:rPr>
        <w:t>，特制定本文件。</w:t>
      </w:r>
    </w:p>
    <w:p w:rsidR="00DA133A" w:rsidRPr="00BB657D" w:rsidRDefault="0019180C" w:rsidP="0019180C">
      <w:pPr>
        <w:pStyle w:val="a5"/>
        <w:spacing w:line="300" w:lineRule="auto"/>
        <w:ind w:firstLineChars="0" w:firstLine="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1.2</w:t>
      </w:r>
      <w:r w:rsidR="00914647" w:rsidRPr="0016001C">
        <w:rPr>
          <w:rFonts w:asciiTheme="minorEastAsia" w:hAnsiTheme="minorEastAsia" w:hint="eastAsia"/>
          <w:sz w:val="24"/>
          <w:szCs w:val="24"/>
        </w:rPr>
        <w:t>本文件</w:t>
      </w:r>
      <w:r w:rsidR="00074242">
        <w:rPr>
          <w:rFonts w:asciiTheme="minorEastAsia" w:hAnsiTheme="minorEastAsia" w:hint="eastAsia"/>
          <w:sz w:val="24"/>
          <w:szCs w:val="24"/>
        </w:rPr>
        <w:t>规定了</w:t>
      </w:r>
      <w:r w:rsidR="00A47C6A" w:rsidRPr="0016001C">
        <w:rPr>
          <w:rFonts w:asciiTheme="minorEastAsia" w:hAnsiTheme="minorEastAsia" w:hint="eastAsia"/>
          <w:sz w:val="24"/>
          <w:szCs w:val="24"/>
        </w:rPr>
        <w:t>CNAS</w:t>
      </w:r>
      <w:r w:rsidR="002F0181" w:rsidRPr="0016001C">
        <w:rPr>
          <w:rFonts w:asciiTheme="minorEastAsia" w:hAnsiTheme="minorEastAsia" w:hint="eastAsia"/>
          <w:sz w:val="24"/>
          <w:szCs w:val="24"/>
        </w:rPr>
        <w:t>实施</w:t>
      </w:r>
      <w:r w:rsidR="00A47C6A" w:rsidRPr="0016001C">
        <w:rPr>
          <w:rFonts w:asciiTheme="minorEastAsia" w:hAnsiTheme="minorEastAsia" w:hint="eastAsia"/>
          <w:sz w:val="24"/>
          <w:szCs w:val="24"/>
        </w:rPr>
        <w:t>远程评审的</w:t>
      </w:r>
      <w:r w:rsidR="002359A6">
        <w:rPr>
          <w:rFonts w:asciiTheme="minorEastAsia" w:hAnsiTheme="minorEastAsia" w:hint="eastAsia"/>
          <w:sz w:val="24"/>
          <w:szCs w:val="24"/>
        </w:rPr>
        <w:t>原则</w:t>
      </w:r>
      <w:r w:rsidR="00A47C6A" w:rsidRPr="0016001C">
        <w:rPr>
          <w:rFonts w:asciiTheme="minorEastAsia" w:hAnsiTheme="minorEastAsia" w:hint="eastAsia"/>
          <w:sz w:val="24"/>
          <w:szCs w:val="24"/>
        </w:rPr>
        <w:t>、</w:t>
      </w:r>
      <w:r w:rsidR="003032A2">
        <w:rPr>
          <w:rFonts w:asciiTheme="minorEastAsia" w:hAnsiTheme="minorEastAsia" w:hint="eastAsia"/>
          <w:sz w:val="24"/>
          <w:szCs w:val="24"/>
        </w:rPr>
        <w:t>安全性和保密性、</w:t>
      </w:r>
      <w:r w:rsidR="002359A6">
        <w:rPr>
          <w:rFonts w:asciiTheme="minorEastAsia" w:hAnsiTheme="minorEastAsia" w:hint="eastAsia"/>
          <w:sz w:val="24"/>
          <w:szCs w:val="24"/>
        </w:rPr>
        <w:t>评估以及</w:t>
      </w:r>
      <w:r w:rsidR="0016001C" w:rsidRPr="0016001C">
        <w:rPr>
          <w:rFonts w:asciiTheme="minorEastAsia" w:hAnsiTheme="minorEastAsia" w:hint="eastAsia"/>
          <w:sz w:val="24"/>
          <w:szCs w:val="24"/>
        </w:rPr>
        <w:t>过程。</w:t>
      </w:r>
      <w:r w:rsidR="0016001C">
        <w:rPr>
          <w:rFonts w:asciiTheme="minorEastAsia" w:hAnsiTheme="minorEastAsia" w:hint="eastAsia"/>
          <w:sz w:val="24"/>
          <w:szCs w:val="24"/>
        </w:rPr>
        <w:t>本文件</w:t>
      </w:r>
      <w:r w:rsidR="001554CE" w:rsidRPr="00BB657D">
        <w:rPr>
          <w:rFonts w:asciiTheme="minorEastAsia" w:hAnsiTheme="minorEastAsia" w:hint="eastAsia"/>
          <w:sz w:val="24"/>
          <w:szCs w:val="24"/>
        </w:rPr>
        <w:t>适用于</w:t>
      </w:r>
      <w:r w:rsidR="006C2913">
        <w:rPr>
          <w:rFonts w:asciiTheme="minorEastAsia" w:hAnsiTheme="minorEastAsia" w:hint="eastAsia"/>
          <w:sz w:val="24"/>
          <w:szCs w:val="24"/>
        </w:rPr>
        <w:t>CNAS</w:t>
      </w:r>
      <w:r w:rsidR="00457217">
        <w:rPr>
          <w:rFonts w:asciiTheme="minorEastAsia" w:hAnsiTheme="minorEastAsia" w:hint="eastAsia"/>
          <w:sz w:val="24"/>
          <w:szCs w:val="24"/>
        </w:rPr>
        <w:t>实施</w:t>
      </w:r>
      <w:r w:rsidR="006C2913">
        <w:rPr>
          <w:rFonts w:asciiTheme="minorEastAsia" w:hAnsiTheme="minorEastAsia" w:hint="eastAsia"/>
          <w:sz w:val="24"/>
          <w:szCs w:val="24"/>
        </w:rPr>
        <w:t>远程评审相关的</w:t>
      </w:r>
      <w:r w:rsidR="001554CE" w:rsidRPr="00BB657D">
        <w:rPr>
          <w:rFonts w:asciiTheme="minorEastAsia" w:hAnsiTheme="minorEastAsia" w:hint="eastAsia"/>
          <w:sz w:val="24"/>
          <w:szCs w:val="24"/>
        </w:rPr>
        <w:t>认可</w:t>
      </w:r>
      <w:r w:rsidR="006C2913">
        <w:rPr>
          <w:rFonts w:asciiTheme="minorEastAsia" w:hAnsiTheme="minorEastAsia" w:hint="eastAsia"/>
          <w:sz w:val="24"/>
          <w:szCs w:val="24"/>
        </w:rPr>
        <w:t>活动，</w:t>
      </w:r>
      <w:r w:rsidR="005700D9">
        <w:rPr>
          <w:rFonts w:asciiTheme="minorEastAsia" w:hAnsiTheme="minorEastAsia" w:hint="eastAsia"/>
          <w:sz w:val="24"/>
          <w:szCs w:val="24"/>
        </w:rPr>
        <w:t>是对CNAS</w:t>
      </w:r>
      <w:r w:rsidR="003032A2">
        <w:rPr>
          <w:rFonts w:asciiTheme="minorEastAsia" w:hAnsiTheme="minorEastAsia" w:hint="eastAsia"/>
          <w:sz w:val="24"/>
          <w:szCs w:val="24"/>
        </w:rPr>
        <w:t>现行认可规范</w:t>
      </w:r>
      <w:r w:rsidR="005700D9">
        <w:rPr>
          <w:rFonts w:asciiTheme="minorEastAsia" w:hAnsiTheme="minorEastAsia" w:hint="eastAsia"/>
          <w:sz w:val="24"/>
          <w:szCs w:val="24"/>
        </w:rPr>
        <w:t>中</w:t>
      </w:r>
      <w:r w:rsidR="00457217">
        <w:rPr>
          <w:rFonts w:asciiTheme="minorEastAsia" w:hAnsiTheme="minorEastAsia" w:hint="eastAsia"/>
          <w:sz w:val="24"/>
          <w:szCs w:val="24"/>
        </w:rPr>
        <w:t>相关</w:t>
      </w:r>
      <w:r w:rsidR="005700D9">
        <w:rPr>
          <w:rFonts w:asciiTheme="minorEastAsia" w:hAnsiTheme="minorEastAsia" w:hint="eastAsia"/>
          <w:sz w:val="24"/>
          <w:szCs w:val="24"/>
        </w:rPr>
        <w:t>内容的补充</w:t>
      </w:r>
      <w:r w:rsidR="00C11064">
        <w:rPr>
          <w:rFonts w:asciiTheme="minorEastAsia" w:hAnsiTheme="minorEastAsia" w:hint="eastAsia"/>
          <w:sz w:val="24"/>
          <w:szCs w:val="24"/>
        </w:rPr>
        <w:t>，</w:t>
      </w:r>
      <w:r w:rsidR="00C141C1">
        <w:rPr>
          <w:rFonts w:asciiTheme="minorEastAsia" w:hAnsiTheme="minorEastAsia" w:hint="eastAsia"/>
          <w:sz w:val="24"/>
          <w:szCs w:val="24"/>
        </w:rPr>
        <w:t>本文件未</w:t>
      </w:r>
      <w:r w:rsidR="00C11064">
        <w:rPr>
          <w:rFonts w:asciiTheme="minorEastAsia" w:hAnsiTheme="minorEastAsia" w:hint="eastAsia"/>
          <w:sz w:val="24"/>
          <w:szCs w:val="24"/>
        </w:rPr>
        <w:t>涉及</w:t>
      </w:r>
      <w:r w:rsidR="00C141C1">
        <w:rPr>
          <w:rFonts w:asciiTheme="minorEastAsia" w:hAnsiTheme="minorEastAsia" w:hint="eastAsia"/>
          <w:sz w:val="24"/>
          <w:szCs w:val="24"/>
        </w:rPr>
        <w:t>的认可活动仍按</w:t>
      </w:r>
      <w:r w:rsidR="000A7CA0">
        <w:rPr>
          <w:rFonts w:asciiTheme="minorEastAsia" w:hAnsiTheme="minorEastAsia" w:hint="eastAsia"/>
          <w:sz w:val="24"/>
          <w:szCs w:val="24"/>
        </w:rPr>
        <w:t>相应认可规范</w:t>
      </w:r>
      <w:r w:rsidR="00C141C1">
        <w:rPr>
          <w:rFonts w:asciiTheme="minorEastAsia" w:hAnsiTheme="minorEastAsia" w:hint="eastAsia"/>
          <w:sz w:val="24"/>
          <w:szCs w:val="24"/>
        </w:rPr>
        <w:t>执行。</w:t>
      </w:r>
    </w:p>
    <w:p w:rsidR="00282C67" w:rsidRPr="0039323B" w:rsidRDefault="00282C67" w:rsidP="00D11A1F">
      <w:pPr>
        <w:pStyle w:val="a5"/>
        <w:numPr>
          <w:ilvl w:val="0"/>
          <w:numId w:val="3"/>
        </w:numPr>
        <w:spacing w:line="300" w:lineRule="auto"/>
        <w:ind w:firstLineChars="0"/>
        <w:jc w:val="left"/>
        <w:outlineLvl w:val="0"/>
        <w:rPr>
          <w:rFonts w:asciiTheme="minorEastAsia" w:hAnsiTheme="minorEastAsia"/>
          <w:b/>
          <w:sz w:val="28"/>
          <w:szCs w:val="28"/>
        </w:rPr>
      </w:pPr>
      <w:bookmarkStart w:id="3" w:name="_Toc62463842"/>
      <w:r w:rsidRPr="0039323B">
        <w:rPr>
          <w:rFonts w:asciiTheme="minorEastAsia" w:hAnsiTheme="minorEastAsia" w:hint="eastAsia"/>
          <w:b/>
          <w:sz w:val="28"/>
          <w:szCs w:val="28"/>
        </w:rPr>
        <w:t>引用文件</w:t>
      </w:r>
      <w:bookmarkEnd w:id="3"/>
    </w:p>
    <w:p w:rsidR="00242CCA" w:rsidRDefault="00242CCA" w:rsidP="00242CCA">
      <w:pPr>
        <w:pStyle w:val="a5"/>
        <w:spacing w:line="300" w:lineRule="auto"/>
        <w:ind w:firstLineChars="177" w:firstLine="425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以下引用文件，注明日期的，仅引用的版本适用；未注明日期的，引用文件的最新版本适用。</w:t>
      </w:r>
    </w:p>
    <w:p w:rsidR="00A132CB" w:rsidRDefault="00A132CB" w:rsidP="005700D9">
      <w:pPr>
        <w:pStyle w:val="a5"/>
        <w:spacing w:line="300" w:lineRule="auto"/>
        <w:ind w:left="360" w:firstLineChars="27" w:firstLine="65"/>
        <w:jc w:val="left"/>
        <w:rPr>
          <w:rFonts w:asciiTheme="minorEastAsia" w:hAnsiTheme="minorEastAsia"/>
          <w:sz w:val="24"/>
          <w:szCs w:val="24"/>
        </w:rPr>
      </w:pPr>
      <w:r w:rsidRPr="00242CCA">
        <w:rPr>
          <w:rFonts w:asciiTheme="minorEastAsia" w:hAnsiTheme="minorEastAsia" w:hint="eastAsia"/>
          <w:sz w:val="24"/>
          <w:szCs w:val="24"/>
        </w:rPr>
        <w:t>CNAS-RC01</w:t>
      </w:r>
      <w:r w:rsidR="00C900F7" w:rsidRPr="00242CCA">
        <w:rPr>
          <w:rFonts w:asciiTheme="minorEastAsia" w:hAnsiTheme="minorEastAsia" w:hint="eastAsia"/>
          <w:sz w:val="24"/>
          <w:szCs w:val="24"/>
        </w:rPr>
        <w:t>《认证机构认可规则》</w:t>
      </w:r>
    </w:p>
    <w:p w:rsidR="00CB64F1" w:rsidRPr="00242CCA" w:rsidRDefault="00CB64F1" w:rsidP="005700D9">
      <w:pPr>
        <w:pStyle w:val="a5"/>
        <w:spacing w:line="300" w:lineRule="auto"/>
        <w:ind w:left="360" w:firstLineChars="27" w:firstLine="65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CNAS-RC02《认证机构认可资格处理规则》</w:t>
      </w:r>
    </w:p>
    <w:p w:rsidR="00127A69" w:rsidRDefault="00127A69" w:rsidP="005700D9">
      <w:pPr>
        <w:pStyle w:val="a5"/>
        <w:spacing w:line="300" w:lineRule="auto"/>
        <w:ind w:left="360" w:firstLineChars="27" w:firstLine="65"/>
        <w:jc w:val="left"/>
        <w:rPr>
          <w:rFonts w:asciiTheme="minorEastAsia" w:hAnsiTheme="minorEastAsia"/>
          <w:sz w:val="24"/>
          <w:szCs w:val="24"/>
        </w:rPr>
      </w:pPr>
      <w:r w:rsidRPr="00033B68">
        <w:rPr>
          <w:rFonts w:asciiTheme="minorEastAsia" w:hAnsiTheme="minorEastAsia"/>
          <w:sz w:val="24"/>
          <w:szCs w:val="24"/>
        </w:rPr>
        <w:t>CNAS-RC04</w:t>
      </w:r>
      <w:r w:rsidR="001A2181" w:rsidRPr="00033B68">
        <w:rPr>
          <w:rFonts w:asciiTheme="minorEastAsia" w:hAnsiTheme="minorEastAsia" w:hint="eastAsia"/>
          <w:sz w:val="24"/>
          <w:szCs w:val="24"/>
        </w:rPr>
        <w:t>《认证机构认可收费管理规则》</w:t>
      </w:r>
    </w:p>
    <w:p w:rsidR="00CB640F" w:rsidRDefault="00CB640F" w:rsidP="005700D9">
      <w:pPr>
        <w:pStyle w:val="a5"/>
        <w:spacing w:line="300" w:lineRule="auto"/>
        <w:ind w:left="360" w:firstLineChars="27" w:firstLine="65"/>
        <w:jc w:val="left"/>
        <w:rPr>
          <w:rFonts w:asciiTheme="minorEastAsia" w:hAnsiTheme="minorEastAsia"/>
          <w:sz w:val="24"/>
          <w:szCs w:val="24"/>
        </w:rPr>
      </w:pPr>
      <w:r w:rsidRPr="009B78C6">
        <w:rPr>
          <w:rFonts w:asciiTheme="minorEastAsia" w:hAnsiTheme="minorEastAsia" w:hint="eastAsia"/>
          <w:sz w:val="24"/>
          <w:szCs w:val="24"/>
        </w:rPr>
        <w:t>CNAS-RC05《多场所认证机构认可规则》</w:t>
      </w:r>
    </w:p>
    <w:p w:rsidR="00465321" w:rsidRDefault="00465321" w:rsidP="00465321">
      <w:pPr>
        <w:pStyle w:val="a5"/>
        <w:spacing w:line="300" w:lineRule="auto"/>
        <w:ind w:left="360" w:firstLineChars="27" w:firstLine="65"/>
        <w:jc w:val="left"/>
        <w:rPr>
          <w:rFonts w:asciiTheme="minorEastAsia" w:hAnsiTheme="minorEastAsia"/>
          <w:sz w:val="24"/>
          <w:szCs w:val="24"/>
        </w:rPr>
      </w:pPr>
      <w:r w:rsidRPr="00465321">
        <w:rPr>
          <w:rFonts w:asciiTheme="minorEastAsia" w:hAnsiTheme="minorEastAsia" w:hint="eastAsia"/>
          <w:sz w:val="24"/>
          <w:szCs w:val="24"/>
        </w:rPr>
        <w:t>CNAS-CC14《信息和通信技术（ICT）在审核中应用》</w:t>
      </w:r>
    </w:p>
    <w:p w:rsidR="009474F6" w:rsidRPr="009474F6" w:rsidRDefault="009474F6" w:rsidP="009474F6">
      <w:pPr>
        <w:pStyle w:val="a5"/>
        <w:spacing w:line="300" w:lineRule="auto"/>
        <w:ind w:left="360" w:firstLineChars="27" w:firstLine="65"/>
        <w:jc w:val="left"/>
        <w:rPr>
          <w:rFonts w:asciiTheme="minorEastAsia" w:hAnsiTheme="minorEastAsia"/>
          <w:sz w:val="24"/>
          <w:szCs w:val="24"/>
        </w:rPr>
      </w:pPr>
      <w:r w:rsidRPr="009474F6">
        <w:rPr>
          <w:rFonts w:asciiTheme="minorEastAsia" w:hAnsiTheme="minorEastAsia"/>
          <w:sz w:val="24"/>
          <w:szCs w:val="24"/>
        </w:rPr>
        <w:t xml:space="preserve">IAF </w:t>
      </w:r>
      <w:proofErr w:type="gramStart"/>
      <w:r w:rsidRPr="009474F6">
        <w:rPr>
          <w:rFonts w:asciiTheme="minorEastAsia" w:hAnsiTheme="minorEastAsia"/>
          <w:sz w:val="24"/>
          <w:szCs w:val="24"/>
        </w:rPr>
        <w:t>ID3:2011  IAF</w:t>
      </w:r>
      <w:proofErr w:type="gramEnd"/>
      <w:r w:rsidRPr="009474F6">
        <w:rPr>
          <w:rFonts w:asciiTheme="minorEastAsia" w:hAnsiTheme="minorEastAsia"/>
          <w:sz w:val="24"/>
          <w:szCs w:val="24"/>
        </w:rPr>
        <w:t xml:space="preserve"> Informative Document For Management of Extraordinary Events or Circumstances Affecting ABs, CABs and </w:t>
      </w:r>
      <w:r w:rsidRPr="009474F6">
        <w:rPr>
          <w:rFonts w:asciiTheme="minorEastAsia" w:hAnsiTheme="minorEastAsia"/>
          <w:sz w:val="24"/>
          <w:szCs w:val="24"/>
        </w:rPr>
        <w:lastRenderedPageBreak/>
        <w:t>Certified Organizations</w:t>
      </w:r>
    </w:p>
    <w:p w:rsidR="00282C67" w:rsidRPr="006149CD" w:rsidRDefault="00282C67" w:rsidP="00D11A1F">
      <w:pPr>
        <w:pStyle w:val="a5"/>
        <w:numPr>
          <w:ilvl w:val="0"/>
          <w:numId w:val="3"/>
        </w:numPr>
        <w:spacing w:line="300" w:lineRule="auto"/>
        <w:ind w:firstLineChars="0"/>
        <w:jc w:val="left"/>
        <w:outlineLvl w:val="0"/>
        <w:rPr>
          <w:rFonts w:asciiTheme="minorEastAsia" w:hAnsiTheme="minorEastAsia"/>
          <w:b/>
          <w:sz w:val="28"/>
          <w:szCs w:val="28"/>
        </w:rPr>
      </w:pPr>
      <w:bookmarkStart w:id="4" w:name="_Toc62463843"/>
      <w:r w:rsidRPr="006149CD">
        <w:rPr>
          <w:rFonts w:asciiTheme="minorEastAsia" w:hAnsiTheme="minorEastAsia" w:hint="eastAsia"/>
          <w:b/>
          <w:sz w:val="28"/>
          <w:szCs w:val="28"/>
        </w:rPr>
        <w:t>术语和定义</w:t>
      </w:r>
      <w:bookmarkEnd w:id="4"/>
    </w:p>
    <w:p w:rsidR="00EE67FC" w:rsidRPr="002910BF" w:rsidRDefault="0002456F" w:rsidP="002910BF">
      <w:pPr>
        <w:pStyle w:val="a5"/>
        <w:spacing w:line="300" w:lineRule="auto"/>
        <w:ind w:firstLineChars="177" w:firstLine="425"/>
        <w:jc w:val="left"/>
        <w:rPr>
          <w:rFonts w:asciiTheme="minorEastAsia" w:hAnsiTheme="minorEastAsia"/>
          <w:sz w:val="24"/>
          <w:szCs w:val="24"/>
        </w:rPr>
      </w:pPr>
      <w:r w:rsidRPr="002910BF">
        <w:rPr>
          <w:rFonts w:asciiTheme="minorEastAsia" w:hAnsiTheme="minorEastAsia" w:hint="eastAsia"/>
          <w:sz w:val="24"/>
          <w:szCs w:val="24"/>
        </w:rPr>
        <w:t>CNAS－</w:t>
      </w:r>
      <w:r w:rsidR="00242CCA" w:rsidRPr="002910BF">
        <w:rPr>
          <w:rFonts w:asciiTheme="minorEastAsia" w:hAnsiTheme="minorEastAsia" w:hint="eastAsia"/>
          <w:sz w:val="24"/>
          <w:szCs w:val="24"/>
        </w:rPr>
        <w:t>RC</w:t>
      </w:r>
      <w:r w:rsidRPr="002910BF">
        <w:rPr>
          <w:rFonts w:asciiTheme="minorEastAsia" w:hAnsiTheme="minorEastAsia" w:hint="eastAsia"/>
          <w:sz w:val="24"/>
          <w:szCs w:val="24"/>
        </w:rPr>
        <w:t>01《</w:t>
      </w:r>
      <w:r w:rsidR="00242CCA" w:rsidRPr="002910BF">
        <w:rPr>
          <w:rFonts w:asciiTheme="minorEastAsia" w:hAnsiTheme="minorEastAsia" w:hint="eastAsia"/>
          <w:sz w:val="24"/>
          <w:szCs w:val="24"/>
        </w:rPr>
        <w:t>认证机构认可规则</w:t>
      </w:r>
      <w:r w:rsidR="00DC073A" w:rsidRPr="002910BF">
        <w:rPr>
          <w:rFonts w:asciiTheme="minorEastAsia" w:hAnsiTheme="minorEastAsia" w:hint="eastAsia"/>
          <w:sz w:val="24"/>
          <w:szCs w:val="24"/>
        </w:rPr>
        <w:t>》</w:t>
      </w:r>
      <w:r w:rsidR="002910BF" w:rsidRPr="002910BF">
        <w:rPr>
          <w:rFonts w:asciiTheme="minorEastAsia" w:hAnsiTheme="minorEastAsia" w:hint="eastAsia"/>
          <w:sz w:val="24"/>
          <w:szCs w:val="24"/>
        </w:rPr>
        <w:t>和CNAS-RC05《多场所认证机构认可规则》</w:t>
      </w:r>
      <w:r w:rsidR="00DA2EDE">
        <w:rPr>
          <w:rFonts w:asciiTheme="minorEastAsia" w:hAnsiTheme="minorEastAsia" w:hint="eastAsia"/>
          <w:sz w:val="24"/>
          <w:szCs w:val="24"/>
        </w:rPr>
        <w:t>界定的</w:t>
      </w:r>
      <w:r w:rsidR="0095428A" w:rsidRPr="002910BF">
        <w:rPr>
          <w:rFonts w:asciiTheme="minorEastAsia" w:hAnsiTheme="minorEastAsia" w:hint="eastAsia"/>
          <w:sz w:val="24"/>
          <w:szCs w:val="24"/>
        </w:rPr>
        <w:t>以</w:t>
      </w:r>
      <w:r w:rsidR="00DA2EDE">
        <w:rPr>
          <w:rFonts w:asciiTheme="minorEastAsia" w:hAnsiTheme="minorEastAsia" w:hint="eastAsia"/>
          <w:sz w:val="24"/>
          <w:szCs w:val="24"/>
        </w:rPr>
        <w:t>及下列</w:t>
      </w:r>
      <w:r w:rsidR="00DC073A" w:rsidRPr="002910BF">
        <w:rPr>
          <w:rFonts w:asciiTheme="minorEastAsia" w:hAnsiTheme="minorEastAsia" w:hint="eastAsia"/>
          <w:sz w:val="24"/>
          <w:szCs w:val="24"/>
        </w:rPr>
        <w:t>术语</w:t>
      </w:r>
      <w:r w:rsidR="00DA2EDE">
        <w:rPr>
          <w:rFonts w:asciiTheme="minorEastAsia" w:hAnsiTheme="minorEastAsia" w:hint="eastAsia"/>
          <w:sz w:val="24"/>
          <w:szCs w:val="24"/>
        </w:rPr>
        <w:t>和定义</w:t>
      </w:r>
      <w:r w:rsidRPr="002910BF">
        <w:rPr>
          <w:rFonts w:asciiTheme="minorEastAsia" w:hAnsiTheme="minorEastAsia" w:hint="eastAsia"/>
          <w:sz w:val="24"/>
          <w:szCs w:val="24"/>
        </w:rPr>
        <w:t>适用于本文件。</w:t>
      </w:r>
    </w:p>
    <w:p w:rsidR="00242CCA" w:rsidRDefault="00242CCA" w:rsidP="005700D9">
      <w:pPr>
        <w:pStyle w:val="a5"/>
        <w:spacing w:line="300" w:lineRule="auto"/>
        <w:ind w:firstLineChars="177" w:firstLine="425"/>
        <w:jc w:val="left"/>
        <w:rPr>
          <w:rFonts w:asciiTheme="minorEastAsia" w:hAnsiTheme="minorEastAsia"/>
          <w:sz w:val="24"/>
          <w:szCs w:val="24"/>
        </w:rPr>
      </w:pPr>
    </w:p>
    <w:p w:rsidR="00824FC6" w:rsidRPr="00824FC6" w:rsidRDefault="003E65CC" w:rsidP="00824FC6">
      <w:pPr>
        <w:spacing w:line="300" w:lineRule="auto"/>
        <w:jc w:val="lef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3.1</w:t>
      </w:r>
      <w:r w:rsidR="00824FC6" w:rsidRPr="00824FC6">
        <w:rPr>
          <w:rFonts w:asciiTheme="minorEastAsia" w:hAnsiTheme="minorEastAsia" w:hint="eastAsia"/>
          <w:b/>
          <w:sz w:val="24"/>
          <w:szCs w:val="24"/>
        </w:rPr>
        <w:t>信息和通信技术（ICT）</w:t>
      </w:r>
    </w:p>
    <w:p w:rsidR="00824FC6" w:rsidRPr="00824FC6" w:rsidRDefault="00824FC6" w:rsidP="00CA3495">
      <w:pPr>
        <w:spacing w:line="30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824FC6">
        <w:rPr>
          <w:rFonts w:asciiTheme="minorEastAsia" w:hAnsiTheme="minorEastAsia" w:hint="eastAsia"/>
          <w:sz w:val="24"/>
          <w:szCs w:val="24"/>
        </w:rPr>
        <w:t>用来收集、存储、检索、处理、分析和传输信息的技术</w:t>
      </w:r>
      <w:r w:rsidR="002359A6">
        <w:rPr>
          <w:rFonts w:asciiTheme="minorEastAsia" w:hAnsiTheme="minorEastAsia" w:hint="eastAsia"/>
          <w:sz w:val="24"/>
          <w:szCs w:val="24"/>
        </w:rPr>
        <w:t>，</w:t>
      </w:r>
      <w:r w:rsidRPr="00824FC6">
        <w:rPr>
          <w:rFonts w:asciiTheme="minorEastAsia" w:hAnsiTheme="minorEastAsia" w:hint="eastAsia"/>
          <w:sz w:val="24"/>
          <w:szCs w:val="24"/>
        </w:rPr>
        <w:t>包括</w:t>
      </w:r>
      <w:r w:rsidR="00F72E37">
        <w:rPr>
          <w:rFonts w:asciiTheme="minorEastAsia" w:hAnsiTheme="minorEastAsia" w:hint="eastAsia"/>
          <w:sz w:val="24"/>
          <w:szCs w:val="24"/>
        </w:rPr>
        <w:t>通信设备、应用软件以及与之相关的服务</w:t>
      </w:r>
      <w:r w:rsidR="002359A6">
        <w:rPr>
          <w:rFonts w:asciiTheme="minorEastAsia" w:hAnsiTheme="minorEastAsia" w:hint="eastAsia"/>
          <w:sz w:val="24"/>
          <w:szCs w:val="24"/>
        </w:rPr>
        <w:t>。</w:t>
      </w:r>
      <w:r w:rsidRPr="00824FC6">
        <w:rPr>
          <w:rFonts w:asciiTheme="minorEastAsia" w:hAnsiTheme="minorEastAsia" w:hint="eastAsia"/>
          <w:sz w:val="24"/>
          <w:szCs w:val="24"/>
        </w:rPr>
        <w:t>例如：</w:t>
      </w:r>
      <w:r w:rsidR="00F72E37">
        <w:rPr>
          <w:rFonts w:asciiTheme="minorEastAsia" w:hAnsiTheme="minorEastAsia" w:hint="eastAsia"/>
          <w:sz w:val="24"/>
          <w:szCs w:val="24"/>
        </w:rPr>
        <w:t>移动电话、</w:t>
      </w:r>
      <w:r w:rsidRPr="00824FC6">
        <w:rPr>
          <w:rFonts w:asciiTheme="minorEastAsia" w:hAnsiTheme="minorEastAsia" w:hint="eastAsia"/>
          <w:sz w:val="24"/>
          <w:szCs w:val="24"/>
        </w:rPr>
        <w:t>智能手机、手持设备、笔记本电脑、台式电脑、无人机、摄像机、可穿戴技术、人工智能</w:t>
      </w:r>
      <w:r w:rsidR="00F72E37">
        <w:rPr>
          <w:rFonts w:asciiTheme="minorEastAsia" w:hAnsiTheme="minorEastAsia" w:hint="eastAsia"/>
          <w:sz w:val="24"/>
          <w:szCs w:val="24"/>
        </w:rPr>
        <w:t>、网络硬件和软件、视频会议、通讯APP以</w:t>
      </w:r>
      <w:r w:rsidRPr="00824FC6">
        <w:rPr>
          <w:rFonts w:asciiTheme="minorEastAsia" w:hAnsiTheme="minorEastAsia" w:hint="eastAsia"/>
          <w:sz w:val="24"/>
          <w:szCs w:val="24"/>
        </w:rPr>
        <w:t>及其他。</w:t>
      </w:r>
    </w:p>
    <w:p w:rsidR="00070CA8" w:rsidRPr="00092ED8" w:rsidRDefault="00070CA8" w:rsidP="00370A60">
      <w:pPr>
        <w:spacing w:line="300" w:lineRule="auto"/>
        <w:ind w:leftChars="200" w:left="420"/>
        <w:jc w:val="left"/>
        <w:rPr>
          <w:rFonts w:ascii="仿宋" w:eastAsia="仿宋" w:hAnsi="仿宋" w:cs="Times New Roman"/>
          <w:sz w:val="24"/>
          <w:szCs w:val="24"/>
        </w:rPr>
      </w:pPr>
    </w:p>
    <w:p w:rsidR="00824FC6" w:rsidRDefault="000A0255" w:rsidP="00824FC6">
      <w:pPr>
        <w:spacing w:line="300" w:lineRule="auto"/>
        <w:jc w:val="lef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3.2</w:t>
      </w:r>
      <w:r w:rsidR="00824FC6">
        <w:rPr>
          <w:rFonts w:asciiTheme="minorEastAsia" w:hAnsiTheme="minorEastAsia" w:hint="eastAsia"/>
          <w:b/>
          <w:sz w:val="24"/>
          <w:szCs w:val="24"/>
        </w:rPr>
        <w:t>远程评审</w:t>
      </w:r>
    </w:p>
    <w:p w:rsidR="00824FC6" w:rsidRPr="003A0A02" w:rsidRDefault="00456EB6" w:rsidP="00824FC6">
      <w:pPr>
        <w:spacing w:line="30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应</w:t>
      </w:r>
      <w:r w:rsidR="00824FC6" w:rsidRPr="003A0A02">
        <w:rPr>
          <w:rFonts w:asciiTheme="minorEastAsia" w:hAnsiTheme="minorEastAsia" w:hint="eastAsia"/>
          <w:sz w:val="24"/>
          <w:szCs w:val="24"/>
        </w:rPr>
        <w:t>用</w:t>
      </w:r>
      <w:r w:rsidR="00E84549">
        <w:rPr>
          <w:rFonts w:asciiTheme="minorEastAsia" w:hAnsiTheme="minorEastAsia" w:hint="eastAsia"/>
          <w:sz w:val="24"/>
          <w:szCs w:val="24"/>
        </w:rPr>
        <w:t>信息和通</w:t>
      </w:r>
      <w:r w:rsidR="002359A6">
        <w:rPr>
          <w:rFonts w:asciiTheme="minorEastAsia" w:hAnsiTheme="minorEastAsia" w:hint="eastAsia"/>
          <w:sz w:val="24"/>
          <w:szCs w:val="24"/>
        </w:rPr>
        <w:t>信</w:t>
      </w:r>
      <w:r w:rsidR="00E84549">
        <w:rPr>
          <w:rFonts w:asciiTheme="minorEastAsia" w:hAnsiTheme="minorEastAsia" w:hint="eastAsia"/>
          <w:sz w:val="24"/>
          <w:szCs w:val="24"/>
        </w:rPr>
        <w:t>技术（3.1）</w:t>
      </w:r>
      <w:r w:rsidR="00824FC6" w:rsidRPr="003A0A02">
        <w:rPr>
          <w:rFonts w:asciiTheme="minorEastAsia" w:hAnsiTheme="minorEastAsia" w:hint="eastAsia"/>
          <w:sz w:val="24"/>
          <w:szCs w:val="24"/>
        </w:rPr>
        <w:t>对</w:t>
      </w:r>
      <w:r w:rsidR="00824FC6">
        <w:rPr>
          <w:rFonts w:asciiTheme="minorEastAsia" w:hAnsiTheme="minorEastAsia" w:hint="eastAsia"/>
          <w:sz w:val="24"/>
          <w:szCs w:val="24"/>
        </w:rPr>
        <w:t>认证</w:t>
      </w:r>
      <w:r w:rsidR="00824FC6" w:rsidRPr="003A0A02">
        <w:rPr>
          <w:rFonts w:asciiTheme="minorEastAsia" w:hAnsiTheme="minorEastAsia" w:hint="eastAsia"/>
          <w:sz w:val="24"/>
          <w:szCs w:val="24"/>
        </w:rPr>
        <w:t>机构的物理或虚拟场所进行的评审。</w:t>
      </w:r>
    </w:p>
    <w:p w:rsidR="00E84549" w:rsidRDefault="00E84549" w:rsidP="00824FC6">
      <w:pPr>
        <w:spacing w:line="300" w:lineRule="auto"/>
        <w:ind w:leftChars="200" w:left="42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注1：虚拟场所是指允许人员在线实施过程的联机环境，例如云环境。</w:t>
      </w:r>
    </w:p>
    <w:p w:rsidR="00824FC6" w:rsidRPr="00092ED8" w:rsidRDefault="00824FC6" w:rsidP="00824FC6">
      <w:pPr>
        <w:spacing w:line="300" w:lineRule="auto"/>
        <w:ind w:leftChars="200" w:left="420"/>
        <w:jc w:val="left"/>
        <w:rPr>
          <w:rFonts w:ascii="仿宋" w:eastAsia="仿宋" w:hAnsi="仿宋"/>
          <w:sz w:val="24"/>
          <w:szCs w:val="24"/>
        </w:rPr>
      </w:pPr>
      <w:r w:rsidRPr="00092ED8">
        <w:rPr>
          <w:rFonts w:ascii="仿宋" w:eastAsia="仿宋" w:hAnsi="仿宋" w:hint="eastAsia"/>
          <w:sz w:val="24"/>
          <w:szCs w:val="24"/>
        </w:rPr>
        <w:t>注</w:t>
      </w:r>
      <w:r w:rsidR="00E84549">
        <w:rPr>
          <w:rFonts w:ascii="仿宋" w:eastAsia="仿宋" w:hAnsi="仿宋" w:hint="eastAsia"/>
          <w:sz w:val="24"/>
          <w:szCs w:val="24"/>
        </w:rPr>
        <w:t>2</w:t>
      </w:r>
      <w:r w:rsidRPr="00092ED8">
        <w:rPr>
          <w:rFonts w:ascii="仿宋" w:eastAsia="仿宋" w:hAnsi="仿宋" w:hint="eastAsia"/>
          <w:sz w:val="24"/>
          <w:szCs w:val="24"/>
        </w:rPr>
        <w:t>：远程评审可能是下列评审技术的任意组合：</w:t>
      </w:r>
    </w:p>
    <w:p w:rsidR="00824FC6" w:rsidRPr="00092ED8" w:rsidRDefault="00824FC6" w:rsidP="00824FC6">
      <w:pPr>
        <w:pStyle w:val="a5"/>
        <w:numPr>
          <w:ilvl w:val="1"/>
          <w:numId w:val="21"/>
        </w:numPr>
        <w:spacing w:line="300" w:lineRule="auto"/>
        <w:ind w:firstLineChars="0"/>
        <w:jc w:val="left"/>
        <w:rPr>
          <w:rFonts w:ascii="仿宋" w:eastAsia="仿宋" w:hAnsi="仿宋"/>
          <w:sz w:val="24"/>
          <w:szCs w:val="24"/>
        </w:rPr>
      </w:pPr>
      <w:r w:rsidRPr="00092ED8">
        <w:rPr>
          <w:rFonts w:ascii="仿宋" w:eastAsia="仿宋" w:hAnsi="仿宋" w:hint="eastAsia"/>
          <w:sz w:val="24"/>
          <w:szCs w:val="24"/>
        </w:rPr>
        <w:t>档案审查</w:t>
      </w:r>
    </w:p>
    <w:p w:rsidR="00824FC6" w:rsidRPr="00092ED8" w:rsidRDefault="00824FC6" w:rsidP="00824FC6">
      <w:pPr>
        <w:pStyle w:val="a5"/>
        <w:numPr>
          <w:ilvl w:val="1"/>
          <w:numId w:val="21"/>
        </w:numPr>
        <w:spacing w:line="300" w:lineRule="auto"/>
        <w:ind w:firstLineChars="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记录审查</w:t>
      </w:r>
    </w:p>
    <w:p w:rsidR="00824FC6" w:rsidRPr="00092ED8" w:rsidRDefault="002359A6" w:rsidP="00824FC6">
      <w:pPr>
        <w:pStyle w:val="a5"/>
        <w:numPr>
          <w:ilvl w:val="1"/>
          <w:numId w:val="21"/>
        </w:numPr>
        <w:spacing w:line="300" w:lineRule="auto"/>
        <w:ind w:firstLineChars="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文件审查</w:t>
      </w:r>
    </w:p>
    <w:p w:rsidR="00824FC6" w:rsidRPr="00092ED8" w:rsidRDefault="00824FC6" w:rsidP="00824FC6">
      <w:pPr>
        <w:pStyle w:val="a5"/>
        <w:numPr>
          <w:ilvl w:val="1"/>
          <w:numId w:val="21"/>
        </w:numPr>
        <w:spacing w:line="300" w:lineRule="auto"/>
        <w:ind w:firstLineChars="0"/>
        <w:jc w:val="left"/>
        <w:rPr>
          <w:rFonts w:ascii="仿宋" w:eastAsia="仿宋" w:hAnsi="仿宋"/>
          <w:sz w:val="24"/>
          <w:szCs w:val="24"/>
        </w:rPr>
      </w:pPr>
      <w:r w:rsidRPr="00092ED8">
        <w:rPr>
          <w:rFonts w:ascii="仿宋" w:eastAsia="仿宋" w:hAnsi="仿宋" w:hint="eastAsia"/>
          <w:sz w:val="24"/>
          <w:szCs w:val="24"/>
        </w:rPr>
        <w:t>现行质量控制过程的审查</w:t>
      </w:r>
    </w:p>
    <w:p w:rsidR="00824FC6" w:rsidRPr="00092ED8" w:rsidRDefault="00824FC6" w:rsidP="00824FC6">
      <w:pPr>
        <w:pStyle w:val="a5"/>
        <w:numPr>
          <w:ilvl w:val="1"/>
          <w:numId w:val="21"/>
        </w:numPr>
        <w:spacing w:line="300" w:lineRule="auto"/>
        <w:ind w:firstLineChars="0"/>
        <w:jc w:val="left"/>
        <w:rPr>
          <w:rFonts w:ascii="仿宋" w:eastAsia="仿宋" w:hAnsi="仿宋"/>
          <w:sz w:val="24"/>
          <w:szCs w:val="24"/>
        </w:rPr>
      </w:pPr>
      <w:r w:rsidRPr="00092ED8">
        <w:rPr>
          <w:rFonts w:ascii="仿宋" w:eastAsia="仿宋" w:hAnsi="仿宋" w:hint="eastAsia"/>
          <w:sz w:val="24"/>
          <w:szCs w:val="24"/>
        </w:rPr>
        <w:t>远程访谈</w:t>
      </w:r>
    </w:p>
    <w:p w:rsidR="00824FC6" w:rsidRPr="00092ED8" w:rsidRDefault="00824FC6" w:rsidP="00824FC6">
      <w:pPr>
        <w:pStyle w:val="a5"/>
        <w:numPr>
          <w:ilvl w:val="1"/>
          <w:numId w:val="21"/>
        </w:numPr>
        <w:spacing w:line="300" w:lineRule="auto"/>
        <w:ind w:firstLineChars="0"/>
        <w:jc w:val="left"/>
        <w:rPr>
          <w:rFonts w:ascii="仿宋" w:eastAsia="仿宋" w:hAnsi="仿宋"/>
          <w:sz w:val="24"/>
          <w:szCs w:val="24"/>
        </w:rPr>
      </w:pPr>
      <w:r w:rsidRPr="00092ED8">
        <w:rPr>
          <w:rFonts w:ascii="仿宋" w:eastAsia="仿宋" w:hAnsi="仿宋" w:hint="eastAsia"/>
          <w:sz w:val="24"/>
          <w:szCs w:val="24"/>
        </w:rPr>
        <w:t>远程观察</w:t>
      </w:r>
    </w:p>
    <w:p w:rsidR="00824FC6" w:rsidRDefault="00824FC6" w:rsidP="00824FC6">
      <w:pPr>
        <w:spacing w:line="300" w:lineRule="auto"/>
        <w:ind w:leftChars="200" w:left="420"/>
        <w:jc w:val="left"/>
        <w:rPr>
          <w:rFonts w:ascii="仿宋" w:eastAsia="仿宋" w:hAnsi="仿宋" w:cs="Times New Roman"/>
          <w:sz w:val="24"/>
          <w:szCs w:val="24"/>
        </w:rPr>
      </w:pPr>
      <w:r w:rsidRPr="00092ED8">
        <w:rPr>
          <w:rFonts w:ascii="仿宋" w:eastAsia="仿宋" w:hAnsi="仿宋" w:cs="Times New Roman" w:hint="eastAsia"/>
          <w:sz w:val="24"/>
          <w:szCs w:val="24"/>
        </w:rPr>
        <w:t>注</w:t>
      </w:r>
      <w:r w:rsidR="00E84549">
        <w:rPr>
          <w:rFonts w:ascii="仿宋" w:eastAsia="仿宋" w:hAnsi="仿宋" w:cs="Times New Roman" w:hint="eastAsia"/>
          <w:sz w:val="24"/>
          <w:szCs w:val="24"/>
        </w:rPr>
        <w:t>3</w:t>
      </w:r>
      <w:r w:rsidRPr="00092ED8">
        <w:rPr>
          <w:rFonts w:ascii="仿宋" w:eastAsia="仿宋" w:hAnsi="仿宋" w:cs="Times New Roman" w:hint="eastAsia"/>
          <w:sz w:val="24"/>
          <w:szCs w:val="24"/>
        </w:rPr>
        <w:t>：</w:t>
      </w:r>
      <w:r>
        <w:rPr>
          <w:rFonts w:ascii="仿宋" w:eastAsia="仿宋" w:hAnsi="仿宋" w:cs="Times New Roman" w:hint="eastAsia"/>
          <w:sz w:val="24"/>
          <w:szCs w:val="24"/>
        </w:rPr>
        <w:t>针对某个场所的</w:t>
      </w:r>
      <w:r w:rsidRPr="00092ED8">
        <w:rPr>
          <w:rFonts w:ascii="仿宋" w:eastAsia="仿宋" w:hAnsi="仿宋" w:cs="Times New Roman" w:hint="eastAsia"/>
          <w:sz w:val="24"/>
          <w:szCs w:val="24"/>
        </w:rPr>
        <w:t>远程评审包括全部远程评审和远程</w:t>
      </w:r>
      <w:r>
        <w:rPr>
          <w:rFonts w:ascii="仿宋" w:eastAsia="仿宋" w:hAnsi="仿宋" w:cs="Times New Roman" w:hint="eastAsia"/>
          <w:sz w:val="24"/>
          <w:szCs w:val="24"/>
        </w:rPr>
        <w:t>评审</w:t>
      </w:r>
      <w:r w:rsidRPr="00092ED8">
        <w:rPr>
          <w:rFonts w:ascii="仿宋" w:eastAsia="仿宋" w:hAnsi="仿宋" w:cs="Times New Roman" w:hint="eastAsia"/>
          <w:sz w:val="24"/>
          <w:szCs w:val="24"/>
        </w:rPr>
        <w:t>与现场评审相结合两种</w:t>
      </w:r>
      <w:r>
        <w:rPr>
          <w:rFonts w:ascii="仿宋" w:eastAsia="仿宋" w:hAnsi="仿宋" w:cs="Times New Roman" w:hint="eastAsia"/>
          <w:sz w:val="24"/>
          <w:szCs w:val="24"/>
        </w:rPr>
        <w:t>形式，后者</w:t>
      </w:r>
      <w:r w:rsidR="00B36035">
        <w:rPr>
          <w:rFonts w:ascii="仿宋" w:eastAsia="仿宋" w:hAnsi="仿宋" w:cs="Times New Roman" w:hint="eastAsia"/>
          <w:sz w:val="24"/>
          <w:szCs w:val="24"/>
        </w:rPr>
        <w:t>兼</w:t>
      </w:r>
      <w:r>
        <w:rPr>
          <w:rFonts w:ascii="仿宋" w:eastAsia="仿宋" w:hAnsi="仿宋" w:cs="Times New Roman" w:hint="eastAsia"/>
          <w:sz w:val="24"/>
          <w:szCs w:val="24"/>
        </w:rPr>
        <w:t>具</w:t>
      </w:r>
      <w:r w:rsidRPr="004F3530">
        <w:rPr>
          <w:rFonts w:ascii="仿宋" w:eastAsia="仿宋" w:hAnsi="仿宋" w:cs="Times New Roman" w:hint="eastAsia"/>
          <w:sz w:val="24"/>
          <w:szCs w:val="24"/>
        </w:rPr>
        <w:t>现场评审和</w:t>
      </w:r>
      <w:r w:rsidR="00B36035" w:rsidRPr="004F3530">
        <w:rPr>
          <w:rFonts w:ascii="仿宋" w:eastAsia="仿宋" w:hAnsi="仿宋" w:cs="Times New Roman" w:hint="eastAsia"/>
          <w:sz w:val="24"/>
          <w:szCs w:val="24"/>
        </w:rPr>
        <w:t>应用</w:t>
      </w:r>
      <w:r w:rsidRPr="004F3530">
        <w:rPr>
          <w:rFonts w:ascii="仿宋" w:eastAsia="仿宋" w:hAnsi="仿宋" w:cs="Times New Roman"/>
          <w:sz w:val="24"/>
          <w:szCs w:val="24"/>
        </w:rPr>
        <w:t>ICT</w:t>
      </w:r>
      <w:r w:rsidRPr="004F3530">
        <w:rPr>
          <w:rFonts w:ascii="仿宋" w:eastAsia="仿宋" w:hAnsi="仿宋" w:cs="Times New Roman" w:hint="eastAsia"/>
          <w:sz w:val="24"/>
          <w:szCs w:val="24"/>
        </w:rPr>
        <w:t>的优势</w:t>
      </w:r>
      <w:r w:rsidRPr="00092ED8">
        <w:rPr>
          <w:rFonts w:ascii="仿宋" w:eastAsia="仿宋" w:hAnsi="仿宋" w:cs="Times New Roman" w:hint="eastAsia"/>
          <w:sz w:val="24"/>
          <w:szCs w:val="24"/>
        </w:rPr>
        <w:t>，宜优先选用；特殊情况下，在满足规定条件时，可</w:t>
      </w:r>
      <w:r>
        <w:rPr>
          <w:rFonts w:ascii="仿宋" w:eastAsia="仿宋" w:hAnsi="仿宋" w:cs="Times New Roman" w:hint="eastAsia"/>
          <w:sz w:val="24"/>
          <w:szCs w:val="24"/>
        </w:rPr>
        <w:t>针对某个场所实施全部</w:t>
      </w:r>
      <w:r w:rsidRPr="00092ED8">
        <w:rPr>
          <w:rFonts w:ascii="仿宋" w:eastAsia="仿宋" w:hAnsi="仿宋" w:cs="Times New Roman" w:hint="eastAsia"/>
          <w:sz w:val="24"/>
          <w:szCs w:val="24"/>
        </w:rPr>
        <w:t>远程评审。</w:t>
      </w:r>
    </w:p>
    <w:p w:rsidR="00EF0571" w:rsidRDefault="00EF0571" w:rsidP="0030363F">
      <w:pPr>
        <w:spacing w:line="30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</w:p>
    <w:p w:rsidR="00414CEA" w:rsidRPr="00C0054A" w:rsidRDefault="002359A6" w:rsidP="00D11A1F">
      <w:pPr>
        <w:pStyle w:val="a5"/>
        <w:numPr>
          <w:ilvl w:val="0"/>
          <w:numId w:val="3"/>
        </w:numPr>
        <w:spacing w:line="300" w:lineRule="auto"/>
        <w:ind w:firstLineChars="0"/>
        <w:jc w:val="left"/>
        <w:outlineLvl w:val="0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原则</w:t>
      </w:r>
    </w:p>
    <w:p w:rsidR="004431B3" w:rsidRDefault="000A0255" w:rsidP="002359A6">
      <w:pPr>
        <w:pStyle w:val="a5"/>
        <w:spacing w:line="300" w:lineRule="auto"/>
        <w:ind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当因不可抗力或者天灾（诸如：疫情、重大突发事件、局部地区动荡、其他自然或人为灾难等）造成的危机导致旅行受限，或为应对危机而执行</w:t>
      </w:r>
      <w:r w:rsidR="004F7E2D">
        <w:rPr>
          <w:rFonts w:asciiTheme="minorEastAsia" w:hAnsiTheme="minorEastAsia" w:hint="eastAsia"/>
          <w:sz w:val="24"/>
          <w:szCs w:val="24"/>
        </w:rPr>
        <w:t>的</w:t>
      </w:r>
      <w:r>
        <w:rPr>
          <w:rFonts w:asciiTheme="minorEastAsia" w:hAnsiTheme="minorEastAsia" w:hint="eastAsia"/>
          <w:sz w:val="24"/>
          <w:szCs w:val="24"/>
        </w:rPr>
        <w:t>安保</w:t>
      </w:r>
      <w:r w:rsidR="004F7E2D">
        <w:rPr>
          <w:rFonts w:asciiTheme="minorEastAsia" w:hAnsiTheme="minorEastAsia" w:hint="eastAsia"/>
          <w:sz w:val="24"/>
          <w:szCs w:val="24"/>
        </w:rPr>
        <w:t>措施</w:t>
      </w:r>
      <w:r>
        <w:rPr>
          <w:rFonts w:asciiTheme="minorEastAsia" w:hAnsiTheme="minorEastAsia" w:hint="eastAsia"/>
          <w:sz w:val="24"/>
          <w:szCs w:val="24"/>
        </w:rPr>
        <w:t>导致前往特定地点不可行，使得CNAS评审组成员无法在规定的时限内到达特定地点完成现场评审任务</w:t>
      </w:r>
      <w:r w:rsidR="002359A6">
        <w:rPr>
          <w:rFonts w:asciiTheme="minorEastAsia" w:hAnsiTheme="minorEastAsia" w:hint="eastAsia"/>
          <w:sz w:val="24"/>
          <w:szCs w:val="24"/>
        </w:rPr>
        <w:t>时，</w:t>
      </w:r>
      <w:r w:rsidR="00512067">
        <w:rPr>
          <w:rFonts w:asciiTheme="minorEastAsia" w:hAnsiTheme="minorEastAsia" w:hint="eastAsia"/>
          <w:sz w:val="24"/>
          <w:szCs w:val="24"/>
        </w:rPr>
        <w:t>为</w:t>
      </w:r>
      <w:r w:rsidR="00C77CEF">
        <w:rPr>
          <w:rFonts w:asciiTheme="minorEastAsia" w:hAnsiTheme="minorEastAsia" w:hint="eastAsia"/>
          <w:sz w:val="24"/>
          <w:szCs w:val="24"/>
        </w:rPr>
        <w:t>不影响认可有效性和可信性</w:t>
      </w:r>
      <w:r w:rsidR="00D90184">
        <w:rPr>
          <w:rFonts w:asciiTheme="minorEastAsia" w:hAnsiTheme="minorEastAsia" w:hint="eastAsia"/>
          <w:sz w:val="24"/>
          <w:szCs w:val="24"/>
        </w:rPr>
        <w:t>，</w:t>
      </w:r>
      <w:r w:rsidR="00512067">
        <w:rPr>
          <w:rFonts w:asciiTheme="minorEastAsia" w:hAnsiTheme="minorEastAsia" w:hint="eastAsia"/>
          <w:sz w:val="24"/>
          <w:szCs w:val="24"/>
        </w:rPr>
        <w:t>保证认可</w:t>
      </w:r>
      <w:r w:rsidR="00D90184">
        <w:rPr>
          <w:rFonts w:asciiTheme="minorEastAsia" w:hAnsiTheme="minorEastAsia" w:hint="eastAsia"/>
          <w:sz w:val="24"/>
          <w:szCs w:val="24"/>
        </w:rPr>
        <w:t>过程的延续性</w:t>
      </w:r>
      <w:r w:rsidR="001A1D9E">
        <w:rPr>
          <w:rFonts w:asciiTheme="minorEastAsia" w:hAnsiTheme="minorEastAsia" w:hint="eastAsia"/>
          <w:sz w:val="24"/>
          <w:szCs w:val="24"/>
        </w:rPr>
        <w:t>和</w:t>
      </w:r>
      <w:r w:rsidR="00D90184">
        <w:rPr>
          <w:rFonts w:asciiTheme="minorEastAsia" w:hAnsiTheme="minorEastAsia" w:hint="eastAsia"/>
          <w:sz w:val="24"/>
          <w:szCs w:val="24"/>
        </w:rPr>
        <w:t>完整性，</w:t>
      </w:r>
      <w:r w:rsidR="00ED3E38">
        <w:rPr>
          <w:rFonts w:asciiTheme="minorEastAsia" w:hAnsiTheme="minorEastAsia" w:hint="eastAsia"/>
          <w:sz w:val="24"/>
          <w:szCs w:val="24"/>
        </w:rPr>
        <w:t>在例行监督评审、</w:t>
      </w:r>
      <w:r w:rsidR="008F7012">
        <w:rPr>
          <w:rFonts w:asciiTheme="minorEastAsia" w:hAnsiTheme="minorEastAsia" w:hint="eastAsia"/>
          <w:sz w:val="24"/>
          <w:szCs w:val="24"/>
        </w:rPr>
        <w:t>复评、</w:t>
      </w:r>
      <w:r w:rsidR="00ED3E38">
        <w:rPr>
          <w:rFonts w:asciiTheme="minorEastAsia" w:hAnsiTheme="minorEastAsia" w:hint="eastAsia"/>
          <w:sz w:val="24"/>
          <w:szCs w:val="24"/>
        </w:rPr>
        <w:t>专项监督评审和确认审核等评审类型中</w:t>
      </w:r>
      <w:r w:rsidR="00D90184">
        <w:rPr>
          <w:rFonts w:asciiTheme="minorEastAsia" w:hAnsiTheme="minorEastAsia" w:hint="eastAsia"/>
          <w:sz w:val="24"/>
          <w:szCs w:val="24"/>
        </w:rPr>
        <w:t>可采用远程评审</w:t>
      </w:r>
      <w:r w:rsidR="002359A6">
        <w:rPr>
          <w:rFonts w:asciiTheme="minorEastAsia" w:hAnsiTheme="minorEastAsia" w:hint="eastAsia"/>
          <w:sz w:val="24"/>
          <w:szCs w:val="24"/>
        </w:rPr>
        <w:t>，但</w:t>
      </w:r>
      <w:r w:rsidR="00ED3E38">
        <w:rPr>
          <w:rFonts w:asciiTheme="minorEastAsia" w:hAnsiTheme="minorEastAsia" w:hint="eastAsia"/>
          <w:sz w:val="24"/>
          <w:szCs w:val="24"/>
        </w:rPr>
        <w:t>见证评审和初次认可</w:t>
      </w:r>
      <w:r w:rsidR="006C0808" w:rsidRPr="00074242">
        <w:rPr>
          <w:rFonts w:asciiTheme="minorEastAsia" w:hAnsiTheme="minorEastAsia" w:hint="eastAsia"/>
          <w:sz w:val="24"/>
          <w:szCs w:val="24"/>
        </w:rPr>
        <w:t>（</w:t>
      </w:r>
      <w:proofErr w:type="gramStart"/>
      <w:r w:rsidR="006C0808" w:rsidRPr="00074242">
        <w:rPr>
          <w:rFonts w:asciiTheme="minorEastAsia" w:hAnsiTheme="minorEastAsia" w:hint="eastAsia"/>
          <w:sz w:val="24"/>
          <w:szCs w:val="24"/>
        </w:rPr>
        <w:t>含关键</w:t>
      </w:r>
      <w:proofErr w:type="gramEnd"/>
      <w:r w:rsidR="006C0808" w:rsidRPr="00074242">
        <w:rPr>
          <w:rFonts w:asciiTheme="minorEastAsia" w:hAnsiTheme="minorEastAsia" w:hint="eastAsia"/>
          <w:sz w:val="24"/>
          <w:szCs w:val="24"/>
        </w:rPr>
        <w:t>场所初次认可）</w:t>
      </w:r>
      <w:r w:rsidR="00ED3E38">
        <w:rPr>
          <w:rFonts w:asciiTheme="minorEastAsia" w:hAnsiTheme="minorEastAsia" w:hint="eastAsia"/>
          <w:sz w:val="24"/>
          <w:szCs w:val="24"/>
        </w:rPr>
        <w:t>的办公室评审均不</w:t>
      </w:r>
      <w:r w:rsidR="002359A6">
        <w:rPr>
          <w:rFonts w:asciiTheme="minorEastAsia" w:hAnsiTheme="minorEastAsia" w:hint="eastAsia"/>
          <w:sz w:val="24"/>
          <w:szCs w:val="24"/>
        </w:rPr>
        <w:t>宜</w:t>
      </w:r>
      <w:r w:rsidR="00ED3E38">
        <w:rPr>
          <w:rFonts w:asciiTheme="minorEastAsia" w:hAnsiTheme="minorEastAsia" w:hint="eastAsia"/>
          <w:sz w:val="24"/>
          <w:szCs w:val="24"/>
        </w:rPr>
        <w:t>采</w:t>
      </w:r>
      <w:r w:rsidR="002359A6">
        <w:rPr>
          <w:rFonts w:asciiTheme="minorEastAsia" w:hAnsiTheme="minorEastAsia" w:hint="eastAsia"/>
          <w:sz w:val="24"/>
          <w:szCs w:val="24"/>
        </w:rPr>
        <w:t>用</w:t>
      </w:r>
      <w:r w:rsidR="00ED3E38">
        <w:rPr>
          <w:rFonts w:asciiTheme="minorEastAsia" w:hAnsiTheme="minorEastAsia" w:hint="eastAsia"/>
          <w:sz w:val="24"/>
          <w:szCs w:val="24"/>
        </w:rPr>
        <w:t>远程评审。</w:t>
      </w:r>
    </w:p>
    <w:p w:rsidR="004431B3" w:rsidRPr="004431B3" w:rsidRDefault="004431B3" w:rsidP="008F7012">
      <w:pPr>
        <w:pStyle w:val="a5"/>
        <w:spacing w:line="300" w:lineRule="auto"/>
        <w:ind w:firstLineChars="0" w:firstLine="0"/>
        <w:jc w:val="left"/>
        <w:rPr>
          <w:rFonts w:asciiTheme="minorEastAsia" w:hAnsiTheme="minorEastAsia"/>
          <w:sz w:val="24"/>
          <w:szCs w:val="24"/>
        </w:rPr>
      </w:pPr>
    </w:p>
    <w:p w:rsidR="008859DF" w:rsidRPr="008859DF" w:rsidRDefault="008859DF" w:rsidP="00D11A1F">
      <w:pPr>
        <w:pStyle w:val="a5"/>
        <w:numPr>
          <w:ilvl w:val="0"/>
          <w:numId w:val="3"/>
        </w:numPr>
        <w:spacing w:line="300" w:lineRule="auto"/>
        <w:ind w:firstLineChars="0"/>
        <w:jc w:val="left"/>
        <w:outlineLvl w:val="0"/>
        <w:rPr>
          <w:rFonts w:asciiTheme="minorEastAsia" w:hAnsiTheme="minorEastAsia"/>
          <w:b/>
          <w:sz w:val="28"/>
          <w:szCs w:val="28"/>
        </w:rPr>
      </w:pPr>
      <w:bookmarkStart w:id="5" w:name="_Toc62463845"/>
      <w:r w:rsidRPr="008859DF">
        <w:rPr>
          <w:rFonts w:asciiTheme="minorEastAsia" w:hAnsiTheme="minorEastAsia" w:hint="eastAsia"/>
          <w:b/>
          <w:sz w:val="28"/>
          <w:szCs w:val="28"/>
        </w:rPr>
        <w:lastRenderedPageBreak/>
        <w:t>安全性与保密</w:t>
      </w:r>
      <w:r>
        <w:rPr>
          <w:rFonts w:asciiTheme="minorEastAsia" w:hAnsiTheme="minorEastAsia" w:hint="eastAsia"/>
          <w:b/>
          <w:sz w:val="28"/>
          <w:szCs w:val="28"/>
        </w:rPr>
        <w:t>性</w:t>
      </w:r>
      <w:bookmarkEnd w:id="5"/>
    </w:p>
    <w:p w:rsidR="008859DF" w:rsidRPr="008859DF" w:rsidRDefault="008859DF" w:rsidP="008859DF">
      <w:pPr>
        <w:spacing w:line="300" w:lineRule="auto"/>
        <w:jc w:val="left"/>
        <w:rPr>
          <w:rFonts w:asciiTheme="minorEastAsia" w:hAnsiTheme="minorEastAsia"/>
          <w:sz w:val="24"/>
          <w:szCs w:val="24"/>
        </w:rPr>
      </w:pPr>
      <w:r w:rsidRPr="008859DF">
        <w:rPr>
          <w:rFonts w:asciiTheme="minorEastAsia" w:hAnsiTheme="minorEastAsia" w:hint="eastAsia"/>
          <w:sz w:val="24"/>
          <w:szCs w:val="24"/>
        </w:rPr>
        <w:t>5.1在评审中应用ICT</w:t>
      </w:r>
      <w:r>
        <w:rPr>
          <w:rFonts w:asciiTheme="minorEastAsia" w:hAnsiTheme="minorEastAsia" w:hint="eastAsia"/>
          <w:sz w:val="24"/>
          <w:szCs w:val="24"/>
        </w:rPr>
        <w:t>时，电子化信息及其传输的安全性和保密性是特别重要的，</w:t>
      </w:r>
      <w:r w:rsidRPr="008859DF">
        <w:rPr>
          <w:rFonts w:asciiTheme="minorEastAsia" w:hAnsiTheme="minorEastAsia" w:hint="eastAsia"/>
          <w:sz w:val="24"/>
          <w:szCs w:val="24"/>
        </w:rPr>
        <w:t>这包括存储的数据、传输的数据和正在使用的数据。</w:t>
      </w:r>
    </w:p>
    <w:p w:rsidR="008859DF" w:rsidRDefault="008859DF" w:rsidP="008859DF">
      <w:pPr>
        <w:spacing w:line="30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5.2</w:t>
      </w:r>
      <w:r w:rsidRPr="008859DF">
        <w:rPr>
          <w:rFonts w:asciiTheme="minorEastAsia" w:hAnsiTheme="minorEastAsia" w:hint="eastAsia"/>
          <w:sz w:val="24"/>
          <w:szCs w:val="24"/>
        </w:rPr>
        <w:t>在</w:t>
      </w:r>
      <w:r w:rsidR="00750F16">
        <w:rPr>
          <w:rFonts w:asciiTheme="minorEastAsia" w:hAnsiTheme="minorEastAsia" w:hint="eastAsia"/>
          <w:sz w:val="24"/>
          <w:szCs w:val="24"/>
        </w:rPr>
        <w:t>将</w:t>
      </w:r>
      <w:r w:rsidRPr="008859DF">
        <w:rPr>
          <w:rFonts w:asciiTheme="minorEastAsia" w:hAnsiTheme="minorEastAsia" w:hint="eastAsia"/>
          <w:sz w:val="24"/>
          <w:szCs w:val="24"/>
        </w:rPr>
        <w:t>ICT应用于评审和记录</w:t>
      </w:r>
      <w:r w:rsidR="003C3BDC">
        <w:rPr>
          <w:rFonts w:asciiTheme="minorEastAsia" w:hAnsiTheme="minorEastAsia" w:hint="eastAsia"/>
          <w:sz w:val="24"/>
          <w:szCs w:val="24"/>
        </w:rPr>
        <w:t>（包括录制）</w:t>
      </w:r>
      <w:r w:rsidRPr="008859DF">
        <w:rPr>
          <w:rFonts w:asciiTheme="minorEastAsia" w:hAnsiTheme="minorEastAsia" w:hint="eastAsia"/>
          <w:sz w:val="24"/>
          <w:szCs w:val="24"/>
        </w:rPr>
        <w:t>之前，</w:t>
      </w:r>
      <w:r w:rsidR="005A2492">
        <w:rPr>
          <w:rFonts w:asciiTheme="minorEastAsia" w:hAnsiTheme="minorEastAsia" w:hint="eastAsia"/>
          <w:sz w:val="24"/>
          <w:szCs w:val="24"/>
        </w:rPr>
        <w:t>CNAS</w:t>
      </w:r>
      <w:r w:rsidR="00750F16">
        <w:rPr>
          <w:rFonts w:asciiTheme="minorEastAsia" w:hAnsiTheme="minorEastAsia" w:hint="eastAsia"/>
          <w:sz w:val="24"/>
          <w:szCs w:val="24"/>
        </w:rPr>
        <w:t>将</w:t>
      </w:r>
      <w:r w:rsidR="005A2492">
        <w:rPr>
          <w:rFonts w:asciiTheme="minorEastAsia" w:hAnsiTheme="minorEastAsia" w:hint="eastAsia"/>
          <w:sz w:val="24"/>
          <w:szCs w:val="24"/>
        </w:rPr>
        <w:t>与认证机构就信息安全和</w:t>
      </w:r>
      <w:r w:rsidR="005A2492" w:rsidRPr="008859DF">
        <w:rPr>
          <w:rFonts w:asciiTheme="minorEastAsia" w:hAnsiTheme="minorEastAsia" w:hint="eastAsia"/>
          <w:sz w:val="24"/>
          <w:szCs w:val="24"/>
        </w:rPr>
        <w:t>数据保护措施</w:t>
      </w:r>
      <w:r w:rsidR="005A2492">
        <w:rPr>
          <w:rFonts w:asciiTheme="minorEastAsia" w:hAnsiTheme="minorEastAsia" w:hint="eastAsia"/>
          <w:sz w:val="24"/>
          <w:szCs w:val="24"/>
        </w:rPr>
        <w:t>、规则以及</w:t>
      </w:r>
      <w:r w:rsidR="00750F16">
        <w:rPr>
          <w:rFonts w:asciiTheme="minorEastAsia" w:hAnsiTheme="minorEastAsia" w:hint="eastAsia"/>
          <w:sz w:val="24"/>
          <w:szCs w:val="24"/>
        </w:rPr>
        <w:t>需</w:t>
      </w:r>
      <w:r w:rsidR="005A2492" w:rsidRPr="008859DF">
        <w:rPr>
          <w:rFonts w:asciiTheme="minorEastAsia" w:hAnsiTheme="minorEastAsia" w:hint="eastAsia"/>
          <w:sz w:val="24"/>
          <w:szCs w:val="24"/>
        </w:rPr>
        <w:t>符合</w:t>
      </w:r>
      <w:r w:rsidR="005A2492">
        <w:rPr>
          <w:rFonts w:asciiTheme="minorEastAsia" w:hAnsiTheme="minorEastAsia" w:hint="eastAsia"/>
          <w:sz w:val="24"/>
          <w:szCs w:val="24"/>
        </w:rPr>
        <w:t>的相关</w:t>
      </w:r>
      <w:r w:rsidR="005A2492" w:rsidRPr="008859DF">
        <w:rPr>
          <w:rFonts w:asciiTheme="minorEastAsia" w:hAnsiTheme="minorEastAsia" w:hint="eastAsia"/>
          <w:sz w:val="24"/>
          <w:szCs w:val="24"/>
        </w:rPr>
        <w:t>法律法规</w:t>
      </w:r>
      <w:r w:rsidR="005A2492">
        <w:rPr>
          <w:rFonts w:asciiTheme="minorEastAsia" w:hAnsiTheme="minorEastAsia" w:hint="eastAsia"/>
          <w:sz w:val="24"/>
          <w:szCs w:val="24"/>
        </w:rPr>
        <w:t>等</w:t>
      </w:r>
      <w:r w:rsidRPr="008859DF">
        <w:rPr>
          <w:rFonts w:asciiTheme="minorEastAsia" w:hAnsiTheme="minorEastAsia" w:hint="eastAsia"/>
          <w:sz w:val="24"/>
          <w:szCs w:val="24"/>
        </w:rPr>
        <w:t>达成一致。任何不一致</w:t>
      </w:r>
      <w:r w:rsidR="005A2492">
        <w:rPr>
          <w:rFonts w:asciiTheme="minorEastAsia" w:hAnsiTheme="minorEastAsia" w:hint="eastAsia"/>
          <w:sz w:val="24"/>
          <w:szCs w:val="24"/>
        </w:rPr>
        <w:t>均应在</w:t>
      </w:r>
      <w:r w:rsidRPr="008859DF">
        <w:rPr>
          <w:rFonts w:asciiTheme="minorEastAsia" w:hAnsiTheme="minorEastAsia" w:hint="eastAsia"/>
          <w:sz w:val="24"/>
          <w:szCs w:val="24"/>
        </w:rPr>
        <w:t>远程评审过程开始之前予以解决。</w:t>
      </w:r>
      <w:r w:rsidR="005A2492">
        <w:rPr>
          <w:rFonts w:asciiTheme="minorEastAsia" w:hAnsiTheme="minorEastAsia" w:hint="eastAsia"/>
          <w:sz w:val="24"/>
          <w:szCs w:val="24"/>
        </w:rPr>
        <w:t>当不能达成一致或不能履行所达成的一致时，</w:t>
      </w:r>
      <w:r w:rsidR="007D0296">
        <w:rPr>
          <w:rFonts w:asciiTheme="minorEastAsia" w:hAnsiTheme="minorEastAsia" w:hint="eastAsia"/>
          <w:sz w:val="24"/>
          <w:szCs w:val="24"/>
        </w:rPr>
        <w:t>会导致无法</w:t>
      </w:r>
      <w:r w:rsidR="005A2492">
        <w:rPr>
          <w:rFonts w:asciiTheme="minorEastAsia" w:hAnsiTheme="minorEastAsia" w:hint="eastAsia"/>
          <w:sz w:val="24"/>
          <w:szCs w:val="24"/>
        </w:rPr>
        <w:t>实施远程评审</w:t>
      </w:r>
      <w:r w:rsidR="004F7E2D">
        <w:rPr>
          <w:rFonts w:asciiTheme="minorEastAsia" w:hAnsiTheme="minorEastAsia" w:hint="eastAsia"/>
          <w:sz w:val="24"/>
          <w:szCs w:val="24"/>
        </w:rPr>
        <w:t>或中</w:t>
      </w:r>
      <w:r w:rsidR="007D0296">
        <w:rPr>
          <w:rFonts w:asciiTheme="minorEastAsia" w:hAnsiTheme="minorEastAsia" w:hint="eastAsia"/>
          <w:sz w:val="24"/>
          <w:szCs w:val="24"/>
        </w:rPr>
        <w:t>止远程评审</w:t>
      </w:r>
      <w:r w:rsidR="005A2492">
        <w:rPr>
          <w:rFonts w:asciiTheme="minorEastAsia" w:hAnsiTheme="minorEastAsia" w:hint="eastAsia"/>
          <w:sz w:val="24"/>
          <w:szCs w:val="24"/>
        </w:rPr>
        <w:t>。</w:t>
      </w:r>
    </w:p>
    <w:p w:rsidR="009E2E14" w:rsidRPr="009E2E14" w:rsidRDefault="009E2E14" w:rsidP="008859DF">
      <w:pPr>
        <w:spacing w:line="300" w:lineRule="auto"/>
        <w:jc w:val="left"/>
        <w:rPr>
          <w:rFonts w:asciiTheme="minorEastAsia" w:hAnsiTheme="minorEastAsia"/>
          <w:sz w:val="24"/>
          <w:szCs w:val="24"/>
        </w:rPr>
      </w:pPr>
    </w:p>
    <w:p w:rsidR="001208CE" w:rsidRPr="001208CE" w:rsidRDefault="009F5C92" w:rsidP="00D11A1F">
      <w:pPr>
        <w:pStyle w:val="a5"/>
        <w:numPr>
          <w:ilvl w:val="0"/>
          <w:numId w:val="3"/>
        </w:numPr>
        <w:spacing w:line="300" w:lineRule="auto"/>
        <w:ind w:firstLineChars="0"/>
        <w:jc w:val="left"/>
        <w:outlineLvl w:val="0"/>
        <w:rPr>
          <w:rFonts w:asciiTheme="minorEastAsia" w:hAnsiTheme="minorEastAsia"/>
          <w:b/>
          <w:sz w:val="28"/>
          <w:szCs w:val="28"/>
        </w:rPr>
      </w:pPr>
      <w:bookmarkStart w:id="6" w:name="_Toc62463846"/>
      <w:r>
        <w:rPr>
          <w:rFonts w:asciiTheme="minorEastAsia" w:hAnsiTheme="minorEastAsia" w:hint="eastAsia"/>
          <w:b/>
          <w:sz w:val="28"/>
          <w:szCs w:val="28"/>
        </w:rPr>
        <w:t>评估</w:t>
      </w:r>
      <w:bookmarkEnd w:id="6"/>
    </w:p>
    <w:p w:rsidR="00C32B13" w:rsidRPr="00E342DA" w:rsidRDefault="009E2E14" w:rsidP="00E342DA">
      <w:pPr>
        <w:autoSpaceDE w:val="0"/>
        <w:autoSpaceDN w:val="0"/>
        <w:adjustRightInd w:val="0"/>
        <w:spacing w:line="30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6</w:t>
      </w:r>
      <w:r w:rsidR="009F5C92">
        <w:rPr>
          <w:rFonts w:asciiTheme="minorEastAsia" w:hAnsiTheme="minorEastAsia" w:hint="eastAsia"/>
          <w:sz w:val="24"/>
          <w:szCs w:val="24"/>
        </w:rPr>
        <w:t>.1</w:t>
      </w:r>
      <w:r w:rsidR="00C7395F">
        <w:rPr>
          <w:rFonts w:asciiTheme="minorEastAsia" w:hAnsiTheme="minorEastAsia" w:hint="eastAsia"/>
          <w:sz w:val="24"/>
          <w:szCs w:val="24"/>
        </w:rPr>
        <w:t xml:space="preserve"> </w:t>
      </w:r>
      <w:r w:rsidR="005C2F0B">
        <w:rPr>
          <w:rFonts w:asciiTheme="minorEastAsia" w:hAnsiTheme="minorEastAsia" w:hint="eastAsia"/>
          <w:sz w:val="24"/>
          <w:szCs w:val="24"/>
        </w:rPr>
        <w:t>当</w:t>
      </w:r>
      <w:r w:rsidR="00F56F52" w:rsidRPr="00E342DA">
        <w:rPr>
          <w:rFonts w:asciiTheme="minorEastAsia" w:hAnsiTheme="minorEastAsia" w:hint="eastAsia"/>
          <w:sz w:val="24"/>
          <w:szCs w:val="24"/>
        </w:rPr>
        <w:t>CNAS或认证机构提</w:t>
      </w:r>
      <w:r w:rsidR="005C2F0B">
        <w:rPr>
          <w:rFonts w:asciiTheme="minorEastAsia" w:hAnsiTheme="minorEastAsia" w:hint="eastAsia"/>
          <w:sz w:val="24"/>
          <w:szCs w:val="24"/>
        </w:rPr>
        <w:t>议</w:t>
      </w:r>
      <w:r w:rsidR="008D4FFC">
        <w:rPr>
          <w:rFonts w:asciiTheme="minorEastAsia" w:hAnsiTheme="minorEastAsia" w:hint="eastAsia"/>
          <w:sz w:val="24"/>
          <w:szCs w:val="24"/>
        </w:rPr>
        <w:t>以远程评审方式完成评审任务</w:t>
      </w:r>
      <w:r w:rsidR="005C2F0B">
        <w:rPr>
          <w:rFonts w:asciiTheme="minorEastAsia" w:hAnsiTheme="minorEastAsia" w:hint="eastAsia"/>
          <w:sz w:val="24"/>
          <w:szCs w:val="24"/>
        </w:rPr>
        <w:t>时，</w:t>
      </w:r>
      <w:r w:rsidR="00ED73D9" w:rsidRPr="00E342DA">
        <w:rPr>
          <w:rFonts w:asciiTheme="minorEastAsia" w:hAnsiTheme="minorEastAsia" w:hint="eastAsia"/>
          <w:sz w:val="24"/>
          <w:szCs w:val="24"/>
        </w:rPr>
        <w:t>认证机构</w:t>
      </w:r>
      <w:r w:rsidR="008D4FFC">
        <w:rPr>
          <w:rFonts w:asciiTheme="minorEastAsia" w:hAnsiTheme="minorEastAsia" w:hint="eastAsia"/>
          <w:sz w:val="24"/>
          <w:szCs w:val="24"/>
        </w:rPr>
        <w:t>需</w:t>
      </w:r>
      <w:r w:rsidR="005C2F0B">
        <w:rPr>
          <w:rFonts w:asciiTheme="minorEastAsia" w:hAnsiTheme="minorEastAsia" w:hint="eastAsia"/>
          <w:sz w:val="24"/>
          <w:szCs w:val="24"/>
        </w:rPr>
        <w:t>按</w:t>
      </w:r>
      <w:r w:rsidR="00A400F5">
        <w:rPr>
          <w:rFonts w:asciiTheme="minorEastAsia" w:hAnsiTheme="minorEastAsia" w:hint="eastAsia"/>
          <w:sz w:val="24"/>
          <w:szCs w:val="24"/>
        </w:rPr>
        <w:t>要求向</w:t>
      </w:r>
      <w:r w:rsidR="00ED73D9" w:rsidRPr="00E342DA">
        <w:rPr>
          <w:rFonts w:asciiTheme="minorEastAsia" w:hAnsiTheme="minorEastAsia" w:hint="eastAsia"/>
          <w:sz w:val="24"/>
          <w:szCs w:val="24"/>
        </w:rPr>
        <w:t>CNAS提交</w:t>
      </w:r>
      <w:r w:rsidR="00A400F5">
        <w:rPr>
          <w:rFonts w:asciiTheme="minorEastAsia" w:hAnsiTheme="minorEastAsia" w:hint="eastAsia"/>
          <w:sz w:val="24"/>
          <w:szCs w:val="24"/>
        </w:rPr>
        <w:t>远程评审相关</w:t>
      </w:r>
      <w:r w:rsidR="005C2F0B">
        <w:rPr>
          <w:rFonts w:asciiTheme="minorEastAsia" w:hAnsiTheme="minorEastAsia" w:hint="eastAsia"/>
          <w:sz w:val="24"/>
          <w:szCs w:val="24"/>
        </w:rPr>
        <w:t>的</w:t>
      </w:r>
      <w:r w:rsidR="00A400F5">
        <w:rPr>
          <w:rFonts w:asciiTheme="minorEastAsia" w:hAnsiTheme="minorEastAsia" w:hint="eastAsia"/>
          <w:sz w:val="24"/>
          <w:szCs w:val="24"/>
        </w:rPr>
        <w:t>调查信息</w:t>
      </w:r>
      <w:r w:rsidR="00ED73D9" w:rsidRPr="00E342DA">
        <w:rPr>
          <w:rFonts w:asciiTheme="minorEastAsia" w:hAnsiTheme="minorEastAsia" w:hint="eastAsia"/>
          <w:sz w:val="24"/>
          <w:szCs w:val="24"/>
        </w:rPr>
        <w:t>。</w:t>
      </w:r>
    </w:p>
    <w:p w:rsidR="008D4FFC" w:rsidRDefault="009F5C92" w:rsidP="008D4FFC">
      <w:pPr>
        <w:autoSpaceDE w:val="0"/>
        <w:autoSpaceDN w:val="0"/>
        <w:adjustRightInd w:val="0"/>
        <w:spacing w:line="30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6.</w:t>
      </w:r>
      <w:r w:rsidR="008D4FFC" w:rsidRPr="007C139A">
        <w:rPr>
          <w:rFonts w:asciiTheme="minorEastAsia" w:hAnsiTheme="minorEastAsia" w:hint="eastAsia"/>
          <w:sz w:val="24"/>
          <w:szCs w:val="24"/>
        </w:rPr>
        <w:t>2</w:t>
      </w:r>
      <w:r w:rsidR="00C7395F">
        <w:rPr>
          <w:rFonts w:asciiTheme="minorEastAsia" w:hAnsiTheme="minorEastAsia" w:hint="eastAsia"/>
          <w:sz w:val="24"/>
          <w:szCs w:val="24"/>
        </w:rPr>
        <w:t xml:space="preserve"> </w:t>
      </w:r>
      <w:r w:rsidR="008D4FFC" w:rsidRPr="007C139A">
        <w:rPr>
          <w:rFonts w:asciiTheme="minorEastAsia" w:hAnsiTheme="minorEastAsia" w:hint="eastAsia"/>
          <w:sz w:val="24"/>
          <w:szCs w:val="24"/>
        </w:rPr>
        <w:t>CNAS在认证机构提供的相关信息基础上进行风险评估和条件判断，确定远程评审的可行性。</w:t>
      </w:r>
      <w:r w:rsidR="00C7395F">
        <w:rPr>
          <w:rFonts w:asciiTheme="minorEastAsia" w:hAnsiTheme="minorEastAsia" w:hint="eastAsia"/>
          <w:sz w:val="24"/>
          <w:szCs w:val="24"/>
        </w:rPr>
        <w:t>评估结论为可以实施远程评审时</w:t>
      </w:r>
      <w:r>
        <w:rPr>
          <w:rFonts w:asciiTheme="minorEastAsia" w:hAnsiTheme="minorEastAsia" w:hint="eastAsia"/>
          <w:sz w:val="24"/>
          <w:szCs w:val="24"/>
        </w:rPr>
        <w:t>，按本文件7.1</w:t>
      </w:r>
      <w:r w:rsidR="00C7395F">
        <w:rPr>
          <w:rFonts w:asciiTheme="minorEastAsia" w:hAnsiTheme="minorEastAsia" w:hint="eastAsia"/>
          <w:sz w:val="24"/>
          <w:szCs w:val="24"/>
        </w:rPr>
        <w:t>执行</w:t>
      </w:r>
      <w:r>
        <w:rPr>
          <w:rFonts w:asciiTheme="minorEastAsia" w:hAnsiTheme="minorEastAsia" w:hint="eastAsia"/>
          <w:sz w:val="24"/>
          <w:szCs w:val="24"/>
        </w:rPr>
        <w:t>。</w:t>
      </w:r>
      <w:r w:rsidR="00C7395F">
        <w:rPr>
          <w:rFonts w:asciiTheme="minorEastAsia" w:hAnsiTheme="minorEastAsia" w:hint="eastAsia"/>
          <w:sz w:val="24"/>
          <w:szCs w:val="24"/>
        </w:rPr>
        <w:t>评估结论为不宜实施远程评审时</w:t>
      </w:r>
      <w:r w:rsidR="001B09DC">
        <w:rPr>
          <w:rFonts w:asciiTheme="minorEastAsia" w:hAnsiTheme="minorEastAsia" w:hint="eastAsia"/>
          <w:sz w:val="24"/>
          <w:szCs w:val="24"/>
        </w:rPr>
        <w:t>，按本文件7.2</w:t>
      </w:r>
      <w:r w:rsidR="00C7395F">
        <w:rPr>
          <w:rFonts w:asciiTheme="minorEastAsia" w:hAnsiTheme="minorEastAsia" w:hint="eastAsia"/>
          <w:sz w:val="24"/>
          <w:szCs w:val="24"/>
        </w:rPr>
        <w:t>执行</w:t>
      </w:r>
      <w:r w:rsidR="001B09DC">
        <w:rPr>
          <w:rFonts w:asciiTheme="minorEastAsia" w:hAnsiTheme="minorEastAsia" w:hint="eastAsia"/>
          <w:sz w:val="24"/>
          <w:szCs w:val="24"/>
        </w:rPr>
        <w:t>。</w:t>
      </w:r>
    </w:p>
    <w:p w:rsidR="009F5C92" w:rsidRDefault="009F5C92" w:rsidP="008D4FFC">
      <w:pPr>
        <w:pStyle w:val="a5"/>
        <w:tabs>
          <w:tab w:val="left" w:pos="851"/>
        </w:tabs>
        <w:spacing w:line="300" w:lineRule="auto"/>
        <w:ind w:firstLineChars="0" w:firstLine="0"/>
        <w:rPr>
          <w:rFonts w:asciiTheme="minorEastAsia" w:eastAsiaTheme="minorEastAsia" w:hAnsiTheme="minorEastAsia" w:cstheme="minorBidi"/>
          <w:b/>
          <w:sz w:val="24"/>
          <w:szCs w:val="24"/>
        </w:rPr>
      </w:pPr>
    </w:p>
    <w:p w:rsidR="0049368F" w:rsidRPr="001208CE" w:rsidRDefault="0049368F" w:rsidP="0049368F">
      <w:pPr>
        <w:pStyle w:val="a5"/>
        <w:numPr>
          <w:ilvl w:val="0"/>
          <w:numId w:val="3"/>
        </w:numPr>
        <w:spacing w:line="300" w:lineRule="auto"/>
        <w:ind w:firstLineChars="0"/>
        <w:jc w:val="left"/>
        <w:outlineLvl w:val="0"/>
        <w:rPr>
          <w:rFonts w:asciiTheme="minorEastAsia" w:hAnsiTheme="minorEastAsia"/>
          <w:b/>
          <w:sz w:val="28"/>
          <w:szCs w:val="28"/>
        </w:rPr>
      </w:pPr>
      <w:bookmarkStart w:id="7" w:name="_Toc62463847"/>
      <w:r>
        <w:rPr>
          <w:rFonts w:asciiTheme="minorEastAsia" w:hAnsiTheme="minorEastAsia" w:hint="eastAsia"/>
          <w:b/>
          <w:sz w:val="28"/>
          <w:szCs w:val="28"/>
        </w:rPr>
        <w:t>过程</w:t>
      </w:r>
      <w:bookmarkEnd w:id="7"/>
    </w:p>
    <w:p w:rsidR="009F5C92" w:rsidRPr="002E5BA8" w:rsidRDefault="009F5C92" w:rsidP="00D11A1F">
      <w:pPr>
        <w:pStyle w:val="a5"/>
        <w:tabs>
          <w:tab w:val="left" w:pos="851"/>
        </w:tabs>
        <w:spacing w:line="300" w:lineRule="auto"/>
        <w:ind w:firstLineChars="0" w:firstLine="0"/>
        <w:outlineLvl w:val="1"/>
        <w:rPr>
          <w:rFonts w:asciiTheme="minorEastAsia" w:eastAsiaTheme="minorEastAsia" w:hAnsiTheme="minorEastAsia" w:cstheme="minorBidi"/>
          <w:b/>
          <w:sz w:val="24"/>
          <w:szCs w:val="24"/>
        </w:rPr>
      </w:pPr>
      <w:bookmarkStart w:id="8" w:name="_Toc62463848"/>
      <w:r>
        <w:rPr>
          <w:rFonts w:asciiTheme="minorEastAsia" w:eastAsiaTheme="minorEastAsia" w:hAnsiTheme="minorEastAsia" w:cstheme="minorBidi" w:hint="eastAsia"/>
          <w:b/>
          <w:sz w:val="24"/>
          <w:szCs w:val="24"/>
        </w:rPr>
        <w:t>7.1</w:t>
      </w:r>
      <w:r w:rsidRPr="009F5C92">
        <w:rPr>
          <w:rFonts w:asciiTheme="minorEastAsia" w:eastAsiaTheme="minorEastAsia" w:hAnsiTheme="minorEastAsia" w:cstheme="minorBidi" w:hint="eastAsia"/>
          <w:b/>
          <w:sz w:val="24"/>
          <w:szCs w:val="24"/>
        </w:rPr>
        <w:t>远程评审</w:t>
      </w:r>
      <w:bookmarkEnd w:id="8"/>
    </w:p>
    <w:p w:rsidR="009F5C92" w:rsidRPr="001B09DC" w:rsidRDefault="009F5C92" w:rsidP="008D4FFC">
      <w:pPr>
        <w:pStyle w:val="a5"/>
        <w:tabs>
          <w:tab w:val="left" w:pos="851"/>
        </w:tabs>
        <w:spacing w:line="300" w:lineRule="auto"/>
        <w:ind w:firstLineChars="0" w:firstLine="0"/>
        <w:rPr>
          <w:rFonts w:asciiTheme="minorEastAsia" w:eastAsiaTheme="minorEastAsia" w:hAnsiTheme="minorEastAsia" w:cstheme="minorBidi"/>
          <w:b/>
          <w:sz w:val="24"/>
          <w:szCs w:val="24"/>
        </w:rPr>
      </w:pPr>
      <w:r w:rsidRPr="001B09DC">
        <w:rPr>
          <w:rFonts w:asciiTheme="minorEastAsia" w:eastAsiaTheme="minorEastAsia" w:hAnsiTheme="minorEastAsia" w:cstheme="minorBidi" w:hint="eastAsia"/>
          <w:b/>
          <w:sz w:val="24"/>
          <w:szCs w:val="24"/>
        </w:rPr>
        <w:t>7.1.1准备</w:t>
      </w:r>
    </w:p>
    <w:p w:rsidR="008D4FFC" w:rsidRDefault="009F5C92" w:rsidP="008D4FFC">
      <w:pPr>
        <w:pStyle w:val="a5"/>
        <w:tabs>
          <w:tab w:val="left" w:pos="851"/>
        </w:tabs>
        <w:spacing w:line="300" w:lineRule="auto"/>
        <w:ind w:firstLineChars="0" w:firstLine="0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7.1</w:t>
      </w:r>
      <w:r w:rsidR="008D4FFC">
        <w:rPr>
          <w:rFonts w:asciiTheme="minorEastAsia" w:eastAsiaTheme="minorEastAsia" w:hAnsiTheme="minorEastAsia" w:cstheme="minorBidi" w:hint="eastAsia"/>
          <w:sz w:val="24"/>
          <w:szCs w:val="24"/>
        </w:rPr>
        <w:t>.1</w:t>
      </w:r>
      <w:r w:rsidR="001B09DC">
        <w:rPr>
          <w:rFonts w:asciiTheme="minorEastAsia" w:eastAsiaTheme="minorEastAsia" w:hAnsiTheme="minorEastAsia" w:cstheme="minorBidi" w:hint="eastAsia"/>
          <w:sz w:val="24"/>
          <w:szCs w:val="24"/>
        </w:rPr>
        <w:t>.1</w:t>
      </w:r>
      <w:r w:rsidR="008D4FFC">
        <w:rPr>
          <w:rFonts w:asciiTheme="minorEastAsia" w:eastAsiaTheme="minorEastAsia" w:hAnsiTheme="minorEastAsia" w:cstheme="minorBidi" w:hint="eastAsia"/>
          <w:sz w:val="24"/>
          <w:szCs w:val="24"/>
        </w:rPr>
        <w:t>对于满足CNAS规定的远程评审条件，确定为可实施远程评审的项目，CNAS</w:t>
      </w:r>
      <w:r w:rsidR="00F96202">
        <w:rPr>
          <w:rFonts w:asciiTheme="minorEastAsia" w:eastAsiaTheme="minorEastAsia" w:hAnsiTheme="minorEastAsia" w:cstheme="minorBidi" w:hint="eastAsia"/>
          <w:sz w:val="24"/>
          <w:szCs w:val="24"/>
        </w:rPr>
        <w:t>策划</w:t>
      </w:r>
      <w:r w:rsidR="008D4FFC">
        <w:rPr>
          <w:rFonts w:asciiTheme="minorEastAsia" w:eastAsiaTheme="minorEastAsia" w:hAnsiTheme="minorEastAsia" w:cstheme="minorBidi" w:hint="eastAsia"/>
          <w:sz w:val="24"/>
          <w:szCs w:val="24"/>
        </w:rPr>
        <w:t>评审方案、组建评审组</w:t>
      </w:r>
      <w:r w:rsidR="00B32B52">
        <w:rPr>
          <w:rFonts w:asciiTheme="minorEastAsia" w:eastAsiaTheme="minorEastAsia" w:hAnsiTheme="minorEastAsia" w:cstheme="minorBidi" w:hint="eastAsia"/>
          <w:sz w:val="24"/>
          <w:szCs w:val="24"/>
        </w:rPr>
        <w:t>并</w:t>
      </w:r>
      <w:r w:rsidR="008D4FFC">
        <w:rPr>
          <w:rFonts w:asciiTheme="minorEastAsia" w:eastAsiaTheme="minorEastAsia" w:hAnsiTheme="minorEastAsia" w:cstheme="minorBidi" w:hint="eastAsia"/>
          <w:sz w:val="24"/>
          <w:szCs w:val="24"/>
        </w:rPr>
        <w:t>通知认证机构。</w:t>
      </w:r>
    </w:p>
    <w:p w:rsidR="008D4FFC" w:rsidRDefault="009F5C92" w:rsidP="008D4FFC">
      <w:pPr>
        <w:pStyle w:val="a5"/>
        <w:tabs>
          <w:tab w:val="left" w:pos="851"/>
        </w:tabs>
        <w:spacing w:line="300" w:lineRule="auto"/>
        <w:ind w:firstLineChars="0" w:firstLine="0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7</w:t>
      </w:r>
      <w:r w:rsidR="008D4FFC">
        <w:rPr>
          <w:rFonts w:asciiTheme="minorEastAsia" w:eastAsiaTheme="minorEastAsia" w:hAnsiTheme="minorEastAsia" w:cstheme="minorBidi" w:hint="eastAsia"/>
          <w:sz w:val="24"/>
          <w:szCs w:val="24"/>
        </w:rPr>
        <w:t>.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1</w:t>
      </w:r>
      <w:r w:rsidR="008D4FFC">
        <w:rPr>
          <w:rFonts w:asciiTheme="minorEastAsia" w:eastAsiaTheme="minorEastAsia" w:hAnsiTheme="minorEastAsia" w:cstheme="minorBidi" w:hint="eastAsia"/>
          <w:sz w:val="24"/>
          <w:szCs w:val="24"/>
        </w:rPr>
        <w:t>.</w:t>
      </w:r>
      <w:r w:rsidR="001B09DC">
        <w:rPr>
          <w:rFonts w:asciiTheme="minorEastAsia" w:eastAsiaTheme="minorEastAsia" w:hAnsiTheme="minorEastAsia" w:cstheme="minorBidi" w:hint="eastAsia"/>
          <w:sz w:val="24"/>
          <w:szCs w:val="24"/>
        </w:rPr>
        <w:t>1.</w:t>
      </w:r>
      <w:r w:rsidR="008D4FFC">
        <w:rPr>
          <w:rFonts w:asciiTheme="minorEastAsia" w:eastAsiaTheme="minorEastAsia" w:hAnsiTheme="minorEastAsia" w:cstheme="minorBidi" w:hint="eastAsia"/>
          <w:sz w:val="24"/>
          <w:szCs w:val="24"/>
        </w:rPr>
        <w:t>2</w:t>
      </w:r>
      <w:r w:rsidR="008D4FFC" w:rsidRPr="007B4AA5">
        <w:rPr>
          <w:rFonts w:asciiTheme="minorEastAsia" w:eastAsiaTheme="minorEastAsia" w:hAnsiTheme="minorEastAsia" w:cstheme="minorBidi" w:hint="eastAsia"/>
          <w:sz w:val="24"/>
          <w:szCs w:val="24"/>
        </w:rPr>
        <w:t>由于</w:t>
      </w:r>
      <w:r w:rsidR="00B32B52">
        <w:rPr>
          <w:rFonts w:asciiTheme="minorEastAsia" w:eastAsiaTheme="minorEastAsia" w:hAnsiTheme="minorEastAsia" w:cstheme="minorBidi" w:hint="eastAsia"/>
          <w:sz w:val="24"/>
          <w:szCs w:val="24"/>
        </w:rPr>
        <w:t>ICT</w:t>
      </w:r>
      <w:r w:rsidR="00736BCB">
        <w:rPr>
          <w:rFonts w:asciiTheme="minorEastAsia" w:eastAsiaTheme="minorEastAsia" w:hAnsiTheme="minorEastAsia" w:cstheme="minorBidi" w:hint="eastAsia"/>
          <w:sz w:val="24"/>
          <w:szCs w:val="24"/>
        </w:rPr>
        <w:t>的应用</w:t>
      </w:r>
      <w:r w:rsidR="00B32B52">
        <w:rPr>
          <w:rFonts w:asciiTheme="minorEastAsia" w:eastAsiaTheme="minorEastAsia" w:hAnsiTheme="minorEastAsia" w:cstheme="minorBidi" w:hint="eastAsia"/>
          <w:sz w:val="24"/>
          <w:szCs w:val="24"/>
        </w:rPr>
        <w:t>需要额外</w:t>
      </w:r>
      <w:r w:rsidR="008D4FFC" w:rsidRPr="007B4AA5">
        <w:rPr>
          <w:rFonts w:asciiTheme="minorEastAsia" w:eastAsiaTheme="minorEastAsia" w:hAnsiTheme="minorEastAsia" w:cstheme="minorBidi" w:hint="eastAsia"/>
          <w:sz w:val="24"/>
          <w:szCs w:val="24"/>
        </w:rPr>
        <w:t>的策划和沟通时间，</w:t>
      </w:r>
      <w:r w:rsidR="00B32B52">
        <w:rPr>
          <w:rFonts w:asciiTheme="minorEastAsia" w:eastAsiaTheme="minorEastAsia" w:hAnsiTheme="minorEastAsia" w:cstheme="minorBidi" w:hint="eastAsia"/>
          <w:sz w:val="24"/>
          <w:szCs w:val="24"/>
        </w:rPr>
        <w:t>CNAS</w:t>
      </w:r>
      <w:r w:rsidR="008D4FFC" w:rsidRPr="007B4AA5">
        <w:rPr>
          <w:rFonts w:asciiTheme="minorEastAsia" w:eastAsiaTheme="minorEastAsia" w:hAnsiTheme="minorEastAsia" w:cstheme="minorBidi" w:hint="eastAsia"/>
          <w:sz w:val="24"/>
          <w:szCs w:val="24"/>
        </w:rPr>
        <w:t>在依据《认证机构认可收费管理规则》(CNAS-RC04)计算评审</w:t>
      </w:r>
      <w:proofErr w:type="gramStart"/>
      <w:r w:rsidR="008D4FFC" w:rsidRPr="007B4AA5">
        <w:rPr>
          <w:rFonts w:asciiTheme="minorEastAsia" w:eastAsiaTheme="minorEastAsia" w:hAnsiTheme="minorEastAsia" w:cstheme="minorBidi" w:hint="eastAsia"/>
          <w:sz w:val="24"/>
          <w:szCs w:val="24"/>
        </w:rPr>
        <w:t>人日数</w:t>
      </w:r>
      <w:proofErr w:type="gramEnd"/>
      <w:r w:rsidR="008D4FFC" w:rsidRPr="007B4AA5">
        <w:rPr>
          <w:rFonts w:asciiTheme="minorEastAsia" w:eastAsiaTheme="minorEastAsia" w:hAnsiTheme="minorEastAsia" w:cstheme="minorBidi" w:hint="eastAsia"/>
          <w:sz w:val="24"/>
          <w:szCs w:val="24"/>
        </w:rPr>
        <w:t>时，</w:t>
      </w:r>
      <w:r w:rsidR="00B32B52">
        <w:rPr>
          <w:rFonts w:asciiTheme="minorEastAsia" w:eastAsiaTheme="minorEastAsia" w:hAnsiTheme="minorEastAsia" w:cstheme="minorBidi" w:hint="eastAsia"/>
          <w:sz w:val="24"/>
          <w:szCs w:val="24"/>
        </w:rPr>
        <w:t>会</w:t>
      </w:r>
      <w:r w:rsidR="008D4FFC" w:rsidRPr="007B4AA5">
        <w:rPr>
          <w:rFonts w:asciiTheme="minorEastAsia" w:eastAsiaTheme="minorEastAsia" w:hAnsiTheme="minorEastAsia" w:cstheme="minorBidi" w:hint="eastAsia"/>
          <w:sz w:val="24"/>
          <w:szCs w:val="24"/>
        </w:rPr>
        <w:t>将远程评审作为调</w:t>
      </w:r>
      <w:r w:rsidR="00B32B52">
        <w:rPr>
          <w:rFonts w:asciiTheme="minorEastAsia" w:eastAsiaTheme="minorEastAsia" w:hAnsiTheme="minorEastAsia" w:cstheme="minorBidi" w:hint="eastAsia"/>
          <w:sz w:val="24"/>
          <w:szCs w:val="24"/>
        </w:rPr>
        <w:t>增</w:t>
      </w:r>
      <w:proofErr w:type="gramStart"/>
      <w:r w:rsidR="008D4FFC" w:rsidRPr="007B4AA5">
        <w:rPr>
          <w:rFonts w:asciiTheme="minorEastAsia" w:eastAsiaTheme="minorEastAsia" w:hAnsiTheme="minorEastAsia" w:cstheme="minorBidi" w:hint="eastAsia"/>
          <w:sz w:val="24"/>
          <w:szCs w:val="24"/>
        </w:rPr>
        <w:t>人日数</w:t>
      </w:r>
      <w:proofErr w:type="gramEnd"/>
      <w:r w:rsidR="008D4FFC" w:rsidRPr="007B4AA5">
        <w:rPr>
          <w:rFonts w:asciiTheme="minorEastAsia" w:eastAsiaTheme="minorEastAsia" w:hAnsiTheme="minorEastAsia" w:cstheme="minorBidi" w:hint="eastAsia"/>
          <w:sz w:val="24"/>
          <w:szCs w:val="24"/>
        </w:rPr>
        <w:t>的考虑因素。</w:t>
      </w:r>
    </w:p>
    <w:p w:rsidR="008D4FFC" w:rsidRDefault="009F5C92" w:rsidP="008D4FFC">
      <w:pPr>
        <w:pStyle w:val="a5"/>
        <w:tabs>
          <w:tab w:val="left" w:pos="851"/>
        </w:tabs>
        <w:spacing w:line="300" w:lineRule="auto"/>
        <w:ind w:firstLineChars="0" w:firstLine="0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7</w:t>
      </w:r>
      <w:r w:rsidR="008D4FFC">
        <w:rPr>
          <w:rFonts w:asciiTheme="minorEastAsia" w:eastAsiaTheme="minorEastAsia" w:hAnsiTheme="minorEastAsia" w:cstheme="minorBidi" w:hint="eastAsia"/>
          <w:sz w:val="24"/>
          <w:szCs w:val="24"/>
        </w:rPr>
        <w:t>.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1</w:t>
      </w:r>
      <w:r w:rsidR="008D4FFC">
        <w:rPr>
          <w:rFonts w:asciiTheme="minorEastAsia" w:eastAsiaTheme="minorEastAsia" w:hAnsiTheme="minorEastAsia" w:cstheme="minorBidi" w:hint="eastAsia"/>
          <w:sz w:val="24"/>
          <w:szCs w:val="24"/>
        </w:rPr>
        <w:t>.</w:t>
      </w:r>
      <w:r w:rsidR="001B09DC">
        <w:rPr>
          <w:rFonts w:asciiTheme="minorEastAsia" w:eastAsiaTheme="minorEastAsia" w:hAnsiTheme="minorEastAsia" w:cstheme="minorBidi" w:hint="eastAsia"/>
          <w:sz w:val="24"/>
          <w:szCs w:val="24"/>
        </w:rPr>
        <w:t>1.</w:t>
      </w:r>
      <w:r w:rsidR="008D4FFC">
        <w:rPr>
          <w:rFonts w:asciiTheme="minorEastAsia" w:eastAsiaTheme="minorEastAsia" w:hAnsiTheme="minorEastAsia" w:cstheme="minorBidi" w:hint="eastAsia"/>
          <w:sz w:val="24"/>
          <w:szCs w:val="24"/>
        </w:rPr>
        <w:t>3远程评审之前，认证机构</w:t>
      </w:r>
      <w:r w:rsidR="00664D74">
        <w:rPr>
          <w:rFonts w:asciiTheme="minorEastAsia" w:eastAsiaTheme="minorEastAsia" w:hAnsiTheme="minorEastAsia" w:cstheme="minorBidi" w:hint="eastAsia"/>
          <w:sz w:val="24"/>
          <w:szCs w:val="24"/>
        </w:rPr>
        <w:t>需</w:t>
      </w:r>
      <w:r w:rsidR="008D4FFC">
        <w:rPr>
          <w:rFonts w:asciiTheme="minorEastAsia" w:eastAsiaTheme="minorEastAsia" w:hAnsiTheme="minorEastAsia" w:cstheme="minorBidi" w:hint="eastAsia"/>
          <w:sz w:val="24"/>
          <w:szCs w:val="24"/>
        </w:rPr>
        <w:t>配合CNAS做好相关的准备工作，包括但不限于：</w:t>
      </w:r>
    </w:p>
    <w:p w:rsidR="008D4FFC" w:rsidRDefault="008D4FFC" w:rsidP="008D4FFC">
      <w:pPr>
        <w:pStyle w:val="a5"/>
        <w:numPr>
          <w:ilvl w:val="0"/>
          <w:numId w:val="24"/>
        </w:numPr>
        <w:tabs>
          <w:tab w:val="left" w:pos="851"/>
        </w:tabs>
        <w:spacing w:line="300" w:lineRule="auto"/>
        <w:ind w:firstLineChars="0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指定专人代表认证机构负责协助、管理和协调评审安排，必要时包括翻译人员；</w:t>
      </w:r>
    </w:p>
    <w:p w:rsidR="008D4FFC" w:rsidRDefault="008D4FFC" w:rsidP="008D4FFC">
      <w:pPr>
        <w:pStyle w:val="a5"/>
        <w:numPr>
          <w:ilvl w:val="0"/>
          <w:numId w:val="24"/>
        </w:numPr>
        <w:tabs>
          <w:tab w:val="left" w:pos="851"/>
        </w:tabs>
        <w:spacing w:line="300" w:lineRule="auto"/>
        <w:ind w:firstLineChars="0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预先准备好CNAS要求的文件、信息以及证明材料；</w:t>
      </w:r>
    </w:p>
    <w:p w:rsidR="008D4FFC" w:rsidRDefault="008D4FFC" w:rsidP="008D4FFC">
      <w:pPr>
        <w:pStyle w:val="a5"/>
        <w:numPr>
          <w:ilvl w:val="0"/>
          <w:numId w:val="24"/>
        </w:numPr>
        <w:tabs>
          <w:tab w:val="left" w:pos="851"/>
        </w:tabs>
        <w:spacing w:line="300" w:lineRule="auto"/>
        <w:ind w:firstLineChars="0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按要求提前将特定信息发送给评审组；</w:t>
      </w:r>
    </w:p>
    <w:p w:rsidR="008D4FFC" w:rsidRDefault="008D4FFC" w:rsidP="008D4FFC">
      <w:pPr>
        <w:pStyle w:val="a5"/>
        <w:numPr>
          <w:ilvl w:val="0"/>
          <w:numId w:val="24"/>
        </w:numPr>
        <w:tabs>
          <w:tab w:val="left" w:pos="851"/>
        </w:tabs>
        <w:spacing w:line="300" w:lineRule="auto"/>
        <w:ind w:firstLineChars="0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与评审组商定</w:t>
      </w:r>
      <w:r w:rsidR="00664D74">
        <w:rPr>
          <w:rFonts w:asciiTheme="minorEastAsia" w:eastAsiaTheme="minorEastAsia" w:hAnsiTheme="minorEastAsia" w:cstheme="minorBidi" w:hint="eastAsia"/>
          <w:sz w:val="24"/>
          <w:szCs w:val="24"/>
        </w:rPr>
        <w:t>并准备好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ICT平台和用于实施远程评审的硬件设施；</w:t>
      </w:r>
    </w:p>
    <w:p w:rsidR="008D4FFC" w:rsidRDefault="008D4FFC" w:rsidP="008D4FFC">
      <w:pPr>
        <w:pStyle w:val="a5"/>
        <w:numPr>
          <w:ilvl w:val="0"/>
          <w:numId w:val="24"/>
        </w:numPr>
        <w:tabs>
          <w:tab w:val="left" w:pos="851"/>
        </w:tabs>
        <w:spacing w:line="300" w:lineRule="auto"/>
        <w:ind w:firstLineChars="0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适用时，为评审组</w:t>
      </w:r>
      <w:r w:rsidR="00664D74">
        <w:rPr>
          <w:rFonts w:asciiTheme="minorEastAsia" w:eastAsiaTheme="minorEastAsia" w:hAnsiTheme="minorEastAsia" w:cstheme="minorBidi" w:hint="eastAsia"/>
          <w:sz w:val="24"/>
          <w:szCs w:val="24"/>
        </w:rPr>
        <w:t>成员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提供</w:t>
      </w:r>
      <w:bookmarkStart w:id="9" w:name="OLE_LINK1"/>
      <w:bookmarkStart w:id="10" w:name="OLE_LINK2"/>
      <w:bookmarkStart w:id="11" w:name="OLE_LINK3"/>
      <w:r w:rsidRPr="004F3530">
        <w:rPr>
          <w:rFonts w:asciiTheme="minorEastAsia" w:eastAsiaTheme="minorEastAsia" w:hAnsiTheme="minorEastAsia" w:cstheme="minorBidi" w:hint="eastAsia"/>
          <w:sz w:val="24"/>
          <w:szCs w:val="24"/>
        </w:rPr>
        <w:t>安</w:t>
      </w:r>
      <w:r w:rsidR="004F3530" w:rsidRPr="007033B0">
        <w:rPr>
          <w:rFonts w:asciiTheme="minorEastAsia" w:eastAsiaTheme="minorEastAsia" w:hAnsiTheme="minorEastAsia" w:cstheme="minorBidi" w:hint="eastAsia"/>
          <w:sz w:val="24"/>
          <w:szCs w:val="24"/>
        </w:rPr>
        <w:t>全</w:t>
      </w:r>
      <w:r w:rsidRPr="004F3530">
        <w:rPr>
          <w:rFonts w:asciiTheme="minorEastAsia" w:eastAsiaTheme="minorEastAsia" w:hAnsiTheme="minorEastAsia" w:cstheme="minorBidi" w:hint="eastAsia"/>
          <w:sz w:val="24"/>
          <w:szCs w:val="24"/>
        </w:rPr>
        <w:t>保</w:t>
      </w:r>
      <w:r w:rsidR="004F3530" w:rsidRPr="007033B0">
        <w:rPr>
          <w:rFonts w:asciiTheme="minorEastAsia" w:eastAsiaTheme="minorEastAsia" w:hAnsiTheme="minorEastAsia" w:cstheme="minorBidi" w:hint="eastAsia"/>
          <w:sz w:val="24"/>
          <w:szCs w:val="24"/>
        </w:rPr>
        <w:t>护</w:t>
      </w:r>
      <w:r w:rsidRPr="004F3530">
        <w:rPr>
          <w:rFonts w:asciiTheme="minorEastAsia" w:eastAsiaTheme="minorEastAsia" w:hAnsiTheme="minorEastAsia" w:cstheme="minorBidi" w:hint="eastAsia"/>
          <w:sz w:val="24"/>
          <w:szCs w:val="24"/>
        </w:rPr>
        <w:t>和</w:t>
      </w:r>
      <w:r w:rsidRPr="004F3530">
        <w:rPr>
          <w:rFonts w:asciiTheme="minorEastAsia" w:eastAsiaTheme="minorEastAsia" w:hAnsiTheme="minorEastAsia" w:cstheme="minorBidi"/>
          <w:sz w:val="24"/>
          <w:szCs w:val="24"/>
        </w:rPr>
        <w:t>/或配置</w:t>
      </w:r>
      <w:bookmarkEnd w:id="9"/>
      <w:bookmarkEnd w:id="10"/>
      <w:bookmarkEnd w:id="11"/>
      <w:r>
        <w:rPr>
          <w:rFonts w:asciiTheme="minorEastAsia" w:eastAsiaTheme="minorEastAsia" w:hAnsiTheme="minorEastAsia" w:cstheme="minorBidi" w:hint="eastAsia"/>
          <w:sz w:val="24"/>
          <w:szCs w:val="24"/>
        </w:rPr>
        <w:t>文件的访问权限；</w:t>
      </w:r>
    </w:p>
    <w:p w:rsidR="008D4FFC" w:rsidRDefault="008D4FFC" w:rsidP="008D4FFC">
      <w:pPr>
        <w:pStyle w:val="a5"/>
        <w:numPr>
          <w:ilvl w:val="0"/>
          <w:numId w:val="24"/>
        </w:numPr>
        <w:tabs>
          <w:tab w:val="left" w:pos="851"/>
        </w:tabs>
        <w:spacing w:line="300" w:lineRule="auto"/>
        <w:ind w:firstLineChars="0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测试ICT在评审组成员和认证机构之间的兼容性；</w:t>
      </w:r>
    </w:p>
    <w:p w:rsidR="008D4FFC" w:rsidRDefault="008D4FFC" w:rsidP="008D4FFC">
      <w:pPr>
        <w:pStyle w:val="a5"/>
        <w:numPr>
          <w:ilvl w:val="0"/>
          <w:numId w:val="24"/>
        </w:numPr>
        <w:tabs>
          <w:tab w:val="left" w:pos="851"/>
        </w:tabs>
        <w:spacing w:line="300" w:lineRule="auto"/>
        <w:ind w:firstLineChars="0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配合评审</w:t>
      </w:r>
      <w:proofErr w:type="gramStart"/>
      <w:r>
        <w:rPr>
          <w:rFonts w:asciiTheme="minorEastAsia" w:eastAsiaTheme="minorEastAsia" w:hAnsiTheme="minorEastAsia" w:cstheme="minorBidi" w:hint="eastAsia"/>
          <w:sz w:val="24"/>
          <w:szCs w:val="24"/>
        </w:rPr>
        <w:t>组使用</w:t>
      </w:r>
      <w:proofErr w:type="gramEnd"/>
      <w:r>
        <w:rPr>
          <w:rFonts w:asciiTheme="minorEastAsia" w:eastAsiaTheme="minorEastAsia" w:hAnsiTheme="minorEastAsia" w:cstheme="minorBidi" w:hint="eastAsia"/>
          <w:sz w:val="24"/>
          <w:szCs w:val="24"/>
        </w:rPr>
        <w:t>所商定的ICT平台召开试运行会议，以确保评审按计划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lastRenderedPageBreak/>
        <w:t>进行；</w:t>
      </w:r>
    </w:p>
    <w:p w:rsidR="008D4FFC" w:rsidRDefault="008D4FFC" w:rsidP="008D4FFC">
      <w:pPr>
        <w:pStyle w:val="a5"/>
        <w:numPr>
          <w:ilvl w:val="0"/>
          <w:numId w:val="24"/>
        </w:numPr>
        <w:tabs>
          <w:tab w:val="left" w:pos="851"/>
        </w:tabs>
        <w:spacing w:line="300" w:lineRule="auto"/>
        <w:ind w:firstLineChars="0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适用时，与评审组就远程评</w:t>
      </w:r>
      <w:r w:rsidR="007C0117">
        <w:rPr>
          <w:rFonts w:asciiTheme="minorEastAsia" w:eastAsiaTheme="minorEastAsia" w:hAnsiTheme="minorEastAsia" w:cstheme="minorBidi" w:hint="eastAsia"/>
          <w:sz w:val="24"/>
          <w:szCs w:val="24"/>
        </w:rPr>
        <w:t>审活动的录制事宜达成一致，包括如何储存和处理这些影音记录的约定；</w:t>
      </w:r>
    </w:p>
    <w:p w:rsidR="00664D74" w:rsidRPr="00AF7D93" w:rsidRDefault="00664D74" w:rsidP="008D4FFC">
      <w:pPr>
        <w:pStyle w:val="a5"/>
        <w:numPr>
          <w:ilvl w:val="0"/>
          <w:numId w:val="24"/>
        </w:numPr>
        <w:tabs>
          <w:tab w:val="left" w:pos="851"/>
        </w:tabs>
        <w:spacing w:line="300" w:lineRule="auto"/>
        <w:ind w:firstLineChars="0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确保顺利完成评审所需的其他资源，如受访人员、安全和安静的环境等。</w:t>
      </w:r>
    </w:p>
    <w:p w:rsidR="008D4FFC" w:rsidRDefault="001B09DC" w:rsidP="008D4FFC">
      <w:pPr>
        <w:spacing w:line="300" w:lineRule="auto"/>
        <w:rPr>
          <w:rFonts w:asciiTheme="minorEastAsia" w:eastAsia="宋体" w:hAnsiTheme="minorEastAsia" w:cs="Times New Roman"/>
          <w:b/>
          <w:sz w:val="24"/>
          <w:szCs w:val="24"/>
        </w:rPr>
      </w:pPr>
      <w:r>
        <w:rPr>
          <w:rFonts w:asciiTheme="minorEastAsia" w:eastAsia="宋体" w:hAnsiTheme="minorEastAsia" w:cs="Times New Roman" w:hint="eastAsia"/>
          <w:b/>
          <w:sz w:val="24"/>
          <w:szCs w:val="24"/>
        </w:rPr>
        <w:t>7.1</w:t>
      </w:r>
      <w:r w:rsidR="008D4FFC" w:rsidRPr="00665225">
        <w:rPr>
          <w:rFonts w:asciiTheme="minorEastAsia" w:eastAsia="宋体" w:hAnsiTheme="minorEastAsia" w:cs="Times New Roman" w:hint="eastAsia"/>
          <w:b/>
          <w:sz w:val="24"/>
          <w:szCs w:val="24"/>
        </w:rPr>
        <w:t>.2实施</w:t>
      </w:r>
    </w:p>
    <w:p w:rsidR="006F576F" w:rsidRDefault="001B09DC" w:rsidP="008D4FFC">
      <w:pPr>
        <w:spacing w:line="300" w:lineRule="auto"/>
        <w:rPr>
          <w:rFonts w:asciiTheme="minorEastAsia" w:eastAsia="宋体" w:hAnsiTheme="minorEastAsia" w:cs="Times New Roman"/>
          <w:sz w:val="24"/>
          <w:szCs w:val="24"/>
        </w:rPr>
      </w:pPr>
      <w:r>
        <w:rPr>
          <w:rFonts w:asciiTheme="minorEastAsia" w:eastAsia="宋体" w:hAnsiTheme="minorEastAsia" w:cs="Times New Roman" w:hint="eastAsia"/>
          <w:sz w:val="24"/>
          <w:szCs w:val="24"/>
        </w:rPr>
        <w:t>7.1</w:t>
      </w:r>
      <w:r w:rsidR="008D4FFC">
        <w:rPr>
          <w:rFonts w:asciiTheme="minorEastAsia" w:eastAsia="宋体" w:hAnsiTheme="minorEastAsia" w:cs="Times New Roman" w:hint="eastAsia"/>
          <w:sz w:val="24"/>
          <w:szCs w:val="24"/>
        </w:rPr>
        <w:t>.2.1远程评审的实施将遵循常规的评审计划和流程，包括对认证机构的现场巡视，以使评审组能够了解到整体情况。</w:t>
      </w:r>
    </w:p>
    <w:p w:rsidR="008D4FFC" w:rsidRDefault="001B09DC" w:rsidP="008D4FFC">
      <w:pPr>
        <w:spacing w:line="300" w:lineRule="auto"/>
        <w:rPr>
          <w:rFonts w:asciiTheme="minorEastAsia" w:eastAsia="宋体" w:hAnsiTheme="minorEastAsia" w:cs="Times New Roman"/>
          <w:sz w:val="24"/>
          <w:szCs w:val="24"/>
        </w:rPr>
      </w:pPr>
      <w:r>
        <w:rPr>
          <w:rFonts w:asciiTheme="minorEastAsia" w:eastAsia="宋体" w:hAnsiTheme="minorEastAsia" w:cs="Times New Roman" w:hint="eastAsia"/>
          <w:sz w:val="24"/>
          <w:szCs w:val="24"/>
        </w:rPr>
        <w:t>7.1</w:t>
      </w:r>
      <w:r w:rsidR="008D4FFC">
        <w:rPr>
          <w:rFonts w:asciiTheme="minorEastAsia" w:eastAsia="宋体" w:hAnsiTheme="minorEastAsia" w:cs="Times New Roman" w:hint="eastAsia"/>
          <w:sz w:val="24"/>
          <w:szCs w:val="24"/>
        </w:rPr>
        <w:t>.2.</w:t>
      </w:r>
      <w:r w:rsidR="00074242">
        <w:rPr>
          <w:rFonts w:asciiTheme="minorEastAsia" w:eastAsia="宋体" w:hAnsiTheme="minorEastAsia" w:cs="Times New Roman" w:hint="eastAsia"/>
          <w:sz w:val="24"/>
          <w:szCs w:val="24"/>
        </w:rPr>
        <w:t>2</w:t>
      </w:r>
      <w:r w:rsidR="008D4FFC" w:rsidRPr="0016001C">
        <w:rPr>
          <w:rFonts w:asciiTheme="minorEastAsia" w:eastAsia="宋体" w:hAnsiTheme="minorEastAsia" w:cs="Times New Roman" w:hint="eastAsia"/>
          <w:sz w:val="24"/>
          <w:szCs w:val="24"/>
        </w:rPr>
        <w:t>在计划的时间内，若无法保持符合要求的稳定的沟通交流条件</w:t>
      </w:r>
      <w:r w:rsidR="008D4FFC">
        <w:rPr>
          <w:rFonts w:asciiTheme="minorEastAsia" w:eastAsia="宋体" w:hAnsiTheme="minorEastAsia" w:cs="Times New Roman" w:hint="eastAsia"/>
          <w:sz w:val="24"/>
          <w:szCs w:val="24"/>
        </w:rPr>
        <w:t>（包括软、硬件故障、双方配合度等）导致评审任务无法完成</w:t>
      </w:r>
      <w:r w:rsidR="008D4FFC" w:rsidRPr="0016001C">
        <w:rPr>
          <w:rFonts w:asciiTheme="minorEastAsia" w:eastAsia="宋体" w:hAnsiTheme="minorEastAsia" w:cs="Times New Roman" w:hint="eastAsia"/>
          <w:sz w:val="24"/>
          <w:szCs w:val="24"/>
        </w:rPr>
        <w:t>，CNAS</w:t>
      </w:r>
      <w:r w:rsidR="008D4FFC">
        <w:rPr>
          <w:rFonts w:asciiTheme="minorEastAsia" w:eastAsia="宋体" w:hAnsiTheme="minorEastAsia" w:cs="Times New Roman" w:hint="eastAsia"/>
          <w:sz w:val="24"/>
          <w:szCs w:val="24"/>
        </w:rPr>
        <w:t>可中</w:t>
      </w:r>
      <w:r w:rsidR="008D4FFC" w:rsidRPr="0016001C">
        <w:rPr>
          <w:rFonts w:asciiTheme="minorEastAsia" w:eastAsia="宋体" w:hAnsiTheme="minorEastAsia" w:cs="Times New Roman" w:hint="eastAsia"/>
          <w:sz w:val="24"/>
          <w:szCs w:val="24"/>
        </w:rPr>
        <w:t>止评审。</w:t>
      </w:r>
    </w:p>
    <w:p w:rsidR="008D4FFC" w:rsidRPr="003C3BDC" w:rsidRDefault="001B09DC" w:rsidP="008D4FFC">
      <w:pPr>
        <w:spacing w:line="300" w:lineRule="auto"/>
        <w:rPr>
          <w:rFonts w:asciiTheme="minorEastAsia" w:eastAsia="宋体" w:hAnsiTheme="minorEastAsia" w:cs="Times New Roman"/>
          <w:b/>
          <w:sz w:val="24"/>
          <w:szCs w:val="24"/>
        </w:rPr>
      </w:pPr>
      <w:r>
        <w:rPr>
          <w:rFonts w:asciiTheme="minorEastAsia" w:eastAsia="宋体" w:hAnsiTheme="minorEastAsia" w:cs="Times New Roman" w:hint="eastAsia"/>
          <w:b/>
          <w:sz w:val="24"/>
          <w:szCs w:val="24"/>
        </w:rPr>
        <w:t>7.1</w:t>
      </w:r>
      <w:r w:rsidR="008D4FFC" w:rsidRPr="003C3BDC">
        <w:rPr>
          <w:rFonts w:asciiTheme="minorEastAsia" w:eastAsia="宋体" w:hAnsiTheme="minorEastAsia" w:cs="Times New Roman" w:hint="eastAsia"/>
          <w:b/>
          <w:sz w:val="24"/>
          <w:szCs w:val="24"/>
        </w:rPr>
        <w:t>.3</w:t>
      </w:r>
      <w:r w:rsidR="008D4FFC" w:rsidRPr="003C3BDC">
        <w:rPr>
          <w:rFonts w:asciiTheme="minorEastAsia" w:hAnsiTheme="minorEastAsia" w:hint="eastAsia"/>
          <w:b/>
          <w:sz w:val="24"/>
          <w:szCs w:val="24"/>
        </w:rPr>
        <w:t>后续活动</w:t>
      </w:r>
    </w:p>
    <w:p w:rsidR="008D4FFC" w:rsidRDefault="001B09DC" w:rsidP="008D4FFC">
      <w:pPr>
        <w:pStyle w:val="a5"/>
        <w:spacing w:line="300" w:lineRule="auto"/>
        <w:ind w:firstLineChars="0" w:firstLine="0"/>
        <w:jc w:val="left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7.1</w:t>
      </w:r>
      <w:r w:rsidR="008D4FFC">
        <w:rPr>
          <w:rFonts w:asciiTheme="minorEastAsia" w:eastAsiaTheme="minorEastAsia" w:hAnsiTheme="minorEastAsia" w:cstheme="minorBidi" w:hint="eastAsia"/>
          <w:sz w:val="24"/>
          <w:szCs w:val="24"/>
        </w:rPr>
        <w:t>.3.1远程评审结束后，CNAS评审组成员均应按照</w:t>
      </w:r>
      <w:r w:rsidR="008D4FFC" w:rsidRPr="00473ECD">
        <w:rPr>
          <w:rFonts w:asciiTheme="minorEastAsia" w:eastAsiaTheme="minorEastAsia" w:hAnsiTheme="minorEastAsia" w:cstheme="minorBidi" w:hint="eastAsia"/>
          <w:sz w:val="24"/>
          <w:szCs w:val="24"/>
        </w:rPr>
        <w:t>在评审前双方所达成的安全性与保密性的一致的措施或约定（见本文件第5章）</w:t>
      </w:r>
      <w:r w:rsidR="008D4FFC">
        <w:rPr>
          <w:rFonts w:asciiTheme="minorEastAsia" w:eastAsiaTheme="minorEastAsia" w:hAnsiTheme="minorEastAsia" w:cstheme="minorBidi" w:hint="eastAsia"/>
          <w:sz w:val="24"/>
          <w:szCs w:val="24"/>
        </w:rPr>
        <w:t>，确认删除全部保密文件、图像、录音等。</w:t>
      </w:r>
    </w:p>
    <w:p w:rsidR="008D4FFC" w:rsidRDefault="001B09DC" w:rsidP="008D4FFC">
      <w:pPr>
        <w:pStyle w:val="a5"/>
        <w:spacing w:line="300" w:lineRule="auto"/>
        <w:ind w:firstLineChars="0" w:firstLine="0"/>
        <w:jc w:val="left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7.1</w:t>
      </w:r>
      <w:r w:rsidR="008D4FFC">
        <w:rPr>
          <w:rFonts w:asciiTheme="minorEastAsia" w:eastAsiaTheme="minorEastAsia" w:hAnsiTheme="minorEastAsia" w:cstheme="minorBidi" w:hint="eastAsia"/>
          <w:sz w:val="24"/>
          <w:szCs w:val="24"/>
        </w:rPr>
        <w:t>.3.2</w:t>
      </w:r>
      <w:r w:rsidR="00D0086E">
        <w:rPr>
          <w:rFonts w:asciiTheme="minorEastAsia" w:eastAsiaTheme="minorEastAsia" w:hAnsiTheme="minorEastAsia" w:cstheme="minorBidi" w:hint="eastAsia"/>
          <w:sz w:val="24"/>
          <w:szCs w:val="24"/>
        </w:rPr>
        <w:t>对于</w:t>
      </w:r>
      <w:r w:rsidR="008D4FFC">
        <w:rPr>
          <w:rFonts w:asciiTheme="minorEastAsia" w:eastAsiaTheme="minorEastAsia" w:hAnsiTheme="minorEastAsia" w:cstheme="minorBidi" w:hint="eastAsia"/>
          <w:sz w:val="24"/>
          <w:szCs w:val="24"/>
        </w:rPr>
        <w:t>顺利完成的远程评审，后续活动按照常规程序进行。</w:t>
      </w:r>
    </w:p>
    <w:p w:rsidR="008D4FFC" w:rsidRDefault="001B09DC" w:rsidP="008D4FFC">
      <w:pPr>
        <w:pStyle w:val="a5"/>
        <w:spacing w:line="300" w:lineRule="auto"/>
        <w:ind w:left="1" w:firstLineChars="0" w:hanging="1"/>
        <w:jc w:val="left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7.1</w:t>
      </w:r>
      <w:r w:rsidR="008D4FFC">
        <w:rPr>
          <w:rFonts w:asciiTheme="minorEastAsia" w:eastAsiaTheme="minorEastAsia" w:hAnsiTheme="minorEastAsia" w:cstheme="minorBidi" w:hint="eastAsia"/>
          <w:sz w:val="24"/>
          <w:szCs w:val="24"/>
        </w:rPr>
        <w:t>.3.3</w:t>
      </w:r>
      <w:r w:rsidR="00D0086E">
        <w:rPr>
          <w:rFonts w:asciiTheme="minorEastAsia" w:eastAsiaTheme="minorEastAsia" w:hAnsiTheme="minorEastAsia" w:cstheme="minorBidi" w:hint="eastAsia"/>
          <w:sz w:val="24"/>
          <w:szCs w:val="24"/>
        </w:rPr>
        <w:t>对于</w:t>
      </w:r>
      <w:r w:rsidR="008D4FFC">
        <w:rPr>
          <w:rFonts w:asciiTheme="minorEastAsia" w:eastAsiaTheme="minorEastAsia" w:hAnsiTheme="minorEastAsia" w:cstheme="minorBidi" w:hint="eastAsia"/>
          <w:sz w:val="24"/>
          <w:szCs w:val="24"/>
        </w:rPr>
        <w:t>中止评审</w:t>
      </w:r>
      <w:r w:rsidR="00D0086E">
        <w:rPr>
          <w:rFonts w:asciiTheme="minorEastAsia" w:eastAsiaTheme="minorEastAsia" w:hAnsiTheme="minorEastAsia" w:cstheme="minorBidi" w:hint="eastAsia"/>
          <w:sz w:val="24"/>
          <w:szCs w:val="24"/>
        </w:rPr>
        <w:t>的情况，CNAS将与认证机构</w:t>
      </w:r>
      <w:r w:rsidR="008D4FFC">
        <w:rPr>
          <w:rFonts w:asciiTheme="minorEastAsia" w:eastAsiaTheme="minorEastAsia" w:hAnsiTheme="minorEastAsia" w:cstheme="minorBidi" w:hint="eastAsia"/>
          <w:sz w:val="24"/>
          <w:szCs w:val="24"/>
        </w:rPr>
        <w:t>另行商定后续的安排。</w:t>
      </w:r>
    </w:p>
    <w:p w:rsidR="008D4FFC" w:rsidRPr="00AF2667" w:rsidRDefault="001B09DC" w:rsidP="00D11A1F">
      <w:pPr>
        <w:pStyle w:val="2"/>
        <w:spacing w:after="0" w:line="415" w:lineRule="auto"/>
        <w:rPr>
          <w:rFonts w:asciiTheme="minorEastAsia" w:hAnsiTheme="minorEastAsia"/>
          <w:sz w:val="24"/>
          <w:szCs w:val="24"/>
        </w:rPr>
      </w:pPr>
      <w:bookmarkStart w:id="12" w:name="_Toc62463849"/>
      <w:r w:rsidRPr="00AF2667">
        <w:rPr>
          <w:rFonts w:asciiTheme="minorEastAsia" w:hAnsiTheme="minorEastAsia" w:hint="eastAsia"/>
          <w:sz w:val="24"/>
          <w:szCs w:val="24"/>
        </w:rPr>
        <w:t>7.2文件评审</w:t>
      </w:r>
      <w:bookmarkEnd w:id="12"/>
    </w:p>
    <w:p w:rsidR="00197C3F" w:rsidRDefault="001B09DC" w:rsidP="00197C3F">
      <w:pPr>
        <w:autoSpaceDE w:val="0"/>
        <w:autoSpaceDN w:val="0"/>
        <w:adjustRightInd w:val="0"/>
        <w:spacing w:line="300" w:lineRule="auto"/>
        <w:rPr>
          <w:rFonts w:asciiTheme="minorEastAsia" w:hAnsiTheme="minorEastAsia"/>
          <w:sz w:val="24"/>
          <w:szCs w:val="24"/>
        </w:rPr>
      </w:pPr>
      <w:r w:rsidRPr="001B09DC">
        <w:rPr>
          <w:rFonts w:asciiTheme="minorEastAsia" w:hAnsiTheme="minorEastAsia" w:hint="eastAsia"/>
          <w:sz w:val="24"/>
          <w:szCs w:val="24"/>
        </w:rPr>
        <w:t>7.2.</w:t>
      </w:r>
      <w:r w:rsidR="00E342DA" w:rsidRPr="001B09DC">
        <w:rPr>
          <w:rFonts w:asciiTheme="minorEastAsia" w:hAnsiTheme="minorEastAsia" w:hint="eastAsia"/>
          <w:sz w:val="24"/>
          <w:szCs w:val="24"/>
        </w:rPr>
        <w:t>1</w:t>
      </w:r>
      <w:r w:rsidR="008D4FFC" w:rsidRPr="001B09DC">
        <w:rPr>
          <w:rFonts w:asciiTheme="minorEastAsia" w:hAnsiTheme="minorEastAsia" w:hint="eastAsia"/>
          <w:sz w:val="24"/>
          <w:szCs w:val="24"/>
        </w:rPr>
        <w:t>对于经评估不适</w:t>
      </w:r>
      <w:r w:rsidR="00A225F7">
        <w:rPr>
          <w:rFonts w:asciiTheme="minorEastAsia" w:hAnsiTheme="minorEastAsia" w:hint="eastAsia"/>
          <w:sz w:val="24"/>
          <w:szCs w:val="24"/>
        </w:rPr>
        <w:t>宜</w:t>
      </w:r>
      <w:r w:rsidR="008D4FFC" w:rsidRPr="001B09DC">
        <w:rPr>
          <w:rFonts w:asciiTheme="minorEastAsia" w:hAnsiTheme="minorEastAsia" w:hint="eastAsia"/>
          <w:sz w:val="24"/>
          <w:szCs w:val="24"/>
        </w:rPr>
        <w:t>远程评审的</w:t>
      </w:r>
      <w:r w:rsidR="005E0F1E">
        <w:rPr>
          <w:rFonts w:asciiTheme="minorEastAsia" w:hAnsiTheme="minorEastAsia" w:hint="eastAsia"/>
          <w:sz w:val="24"/>
          <w:szCs w:val="24"/>
        </w:rPr>
        <w:t>认证机构</w:t>
      </w:r>
      <w:r w:rsidR="008D4FFC" w:rsidRPr="001B09DC">
        <w:rPr>
          <w:rFonts w:asciiTheme="minorEastAsia" w:hAnsiTheme="minorEastAsia" w:hint="eastAsia"/>
          <w:sz w:val="24"/>
          <w:szCs w:val="24"/>
        </w:rPr>
        <w:t>，CNAS</w:t>
      </w:r>
      <w:r w:rsidR="00A225F7">
        <w:rPr>
          <w:rFonts w:asciiTheme="minorEastAsia" w:hAnsiTheme="minorEastAsia" w:hint="eastAsia"/>
          <w:sz w:val="24"/>
          <w:szCs w:val="24"/>
        </w:rPr>
        <w:t>可要求</w:t>
      </w:r>
      <w:r w:rsidR="005E0F1E">
        <w:rPr>
          <w:rFonts w:asciiTheme="minorEastAsia" w:hAnsiTheme="minorEastAsia" w:hint="eastAsia"/>
          <w:sz w:val="24"/>
          <w:szCs w:val="24"/>
        </w:rPr>
        <w:t>其</w:t>
      </w:r>
      <w:r w:rsidR="00A225F7">
        <w:rPr>
          <w:rFonts w:asciiTheme="minorEastAsia" w:hAnsiTheme="minorEastAsia" w:hint="eastAsia"/>
          <w:sz w:val="24"/>
          <w:szCs w:val="24"/>
        </w:rPr>
        <w:t>提供相关文件资料实施文件评审，以确认其</w:t>
      </w:r>
      <w:r w:rsidR="00B60901" w:rsidRPr="001B09DC">
        <w:rPr>
          <w:rFonts w:asciiTheme="minorEastAsia" w:hAnsiTheme="minorEastAsia" w:hint="eastAsia"/>
          <w:sz w:val="24"/>
          <w:szCs w:val="24"/>
        </w:rPr>
        <w:t>管理体系与CNAS认可规范</w:t>
      </w:r>
      <w:r w:rsidR="00A225F7">
        <w:rPr>
          <w:rFonts w:asciiTheme="minorEastAsia" w:hAnsiTheme="minorEastAsia" w:hint="eastAsia"/>
          <w:sz w:val="24"/>
          <w:szCs w:val="24"/>
        </w:rPr>
        <w:t>在</w:t>
      </w:r>
      <w:r w:rsidR="00A225F7" w:rsidRPr="004F3530">
        <w:rPr>
          <w:rFonts w:asciiTheme="minorEastAsia" w:hAnsiTheme="minorEastAsia" w:hint="eastAsia"/>
          <w:sz w:val="24"/>
          <w:szCs w:val="24"/>
        </w:rPr>
        <w:t>短期内</w:t>
      </w:r>
      <w:r w:rsidR="00A225F7">
        <w:rPr>
          <w:rFonts w:asciiTheme="minorEastAsia" w:hAnsiTheme="minorEastAsia" w:hint="eastAsia"/>
          <w:sz w:val="24"/>
          <w:szCs w:val="24"/>
        </w:rPr>
        <w:t>的持续</w:t>
      </w:r>
      <w:r w:rsidR="00536E7E" w:rsidRPr="001B09DC">
        <w:rPr>
          <w:rFonts w:asciiTheme="minorEastAsia" w:hAnsiTheme="minorEastAsia" w:hint="eastAsia"/>
          <w:sz w:val="24"/>
          <w:szCs w:val="24"/>
        </w:rPr>
        <w:t>符合性和运行的</w:t>
      </w:r>
      <w:r w:rsidR="00A225F7">
        <w:rPr>
          <w:rFonts w:asciiTheme="minorEastAsia" w:hAnsiTheme="minorEastAsia" w:hint="eastAsia"/>
          <w:sz w:val="24"/>
          <w:szCs w:val="24"/>
        </w:rPr>
        <w:t>持续</w:t>
      </w:r>
      <w:r w:rsidR="00536E7E" w:rsidRPr="001B09DC">
        <w:rPr>
          <w:rFonts w:asciiTheme="minorEastAsia" w:hAnsiTheme="minorEastAsia" w:hint="eastAsia"/>
          <w:sz w:val="24"/>
          <w:szCs w:val="24"/>
        </w:rPr>
        <w:t>有效性。</w:t>
      </w:r>
      <w:bookmarkStart w:id="13" w:name="OLE_LINK66"/>
      <w:bookmarkStart w:id="14" w:name="OLE_LINK67"/>
    </w:p>
    <w:bookmarkEnd w:id="13"/>
    <w:bookmarkEnd w:id="14"/>
    <w:p w:rsidR="00FA1DF8" w:rsidRDefault="00197C3F" w:rsidP="00E342DA">
      <w:pPr>
        <w:autoSpaceDE w:val="0"/>
        <w:autoSpaceDN w:val="0"/>
        <w:adjustRightInd w:val="0"/>
        <w:spacing w:line="30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7.2.</w:t>
      </w:r>
      <w:r w:rsidR="00A92172">
        <w:rPr>
          <w:rFonts w:asciiTheme="minorEastAsia" w:hAnsiTheme="minorEastAsia" w:hint="eastAsia"/>
          <w:sz w:val="24"/>
          <w:szCs w:val="24"/>
        </w:rPr>
        <w:t>2</w:t>
      </w:r>
      <w:r>
        <w:rPr>
          <w:rFonts w:asciiTheme="minorEastAsia" w:hAnsiTheme="minorEastAsia" w:hint="eastAsia"/>
          <w:sz w:val="24"/>
          <w:szCs w:val="24"/>
        </w:rPr>
        <w:t xml:space="preserve"> 文件评审结果</w:t>
      </w:r>
    </w:p>
    <w:p w:rsidR="00E342DA" w:rsidRDefault="001B09DC" w:rsidP="00E342DA">
      <w:pPr>
        <w:autoSpaceDE w:val="0"/>
        <w:autoSpaceDN w:val="0"/>
        <w:adjustRightInd w:val="0"/>
        <w:spacing w:line="30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7.2.</w:t>
      </w:r>
      <w:r w:rsidR="00A92172">
        <w:rPr>
          <w:rFonts w:asciiTheme="minorEastAsia" w:hAnsiTheme="minorEastAsia" w:hint="eastAsia"/>
          <w:sz w:val="24"/>
          <w:szCs w:val="24"/>
        </w:rPr>
        <w:t>2</w:t>
      </w:r>
      <w:r>
        <w:rPr>
          <w:rFonts w:asciiTheme="minorEastAsia" w:hAnsiTheme="minorEastAsia" w:hint="eastAsia"/>
          <w:sz w:val="24"/>
          <w:szCs w:val="24"/>
        </w:rPr>
        <w:t>.1经评审</w:t>
      </w:r>
      <w:r w:rsidR="00FA1DF8">
        <w:rPr>
          <w:rFonts w:asciiTheme="minorEastAsia" w:hAnsiTheme="minorEastAsia" w:hint="eastAsia"/>
          <w:sz w:val="24"/>
          <w:szCs w:val="24"/>
        </w:rPr>
        <w:t>符合要求的</w:t>
      </w:r>
      <w:r w:rsidR="00A50310">
        <w:rPr>
          <w:rFonts w:asciiTheme="minorEastAsia" w:hAnsiTheme="minorEastAsia" w:hint="eastAsia"/>
          <w:sz w:val="24"/>
          <w:szCs w:val="24"/>
        </w:rPr>
        <w:t>认证机构</w:t>
      </w:r>
    </w:p>
    <w:p w:rsidR="00E342DA" w:rsidRPr="00E342DA" w:rsidRDefault="00536E7E" w:rsidP="00E342DA">
      <w:pPr>
        <w:pStyle w:val="a5"/>
        <w:numPr>
          <w:ilvl w:val="0"/>
          <w:numId w:val="23"/>
        </w:numPr>
        <w:autoSpaceDE w:val="0"/>
        <w:autoSpaceDN w:val="0"/>
        <w:adjustRightInd w:val="0"/>
        <w:spacing w:line="30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E342DA">
        <w:rPr>
          <w:rFonts w:asciiTheme="minorEastAsia" w:hAnsiTheme="minorEastAsia" w:hint="eastAsia"/>
          <w:sz w:val="24"/>
          <w:szCs w:val="24"/>
        </w:rPr>
        <w:t>对于例行监督评审，CNAS</w:t>
      </w:r>
      <w:r w:rsidR="00E342DA" w:rsidRPr="00E342DA">
        <w:rPr>
          <w:rFonts w:asciiTheme="minorEastAsia" w:hAnsiTheme="minorEastAsia" w:hint="eastAsia"/>
          <w:sz w:val="24"/>
          <w:szCs w:val="24"/>
        </w:rPr>
        <w:t>可</w:t>
      </w:r>
      <w:r w:rsidRPr="00E342DA">
        <w:rPr>
          <w:rFonts w:asciiTheme="minorEastAsia" w:hAnsiTheme="minorEastAsia" w:hint="eastAsia"/>
          <w:sz w:val="24"/>
          <w:szCs w:val="24"/>
        </w:rPr>
        <w:t>推迟最长不超过6个月进行</w:t>
      </w:r>
      <w:r w:rsidR="00FF75A1">
        <w:rPr>
          <w:rFonts w:asciiTheme="minorEastAsia" w:hAnsiTheme="minorEastAsia" w:hint="eastAsia"/>
          <w:sz w:val="24"/>
          <w:szCs w:val="24"/>
        </w:rPr>
        <w:t>。</w:t>
      </w:r>
      <w:r w:rsidR="004B13B8">
        <w:rPr>
          <w:rFonts w:asciiTheme="minorEastAsia" w:hAnsiTheme="minorEastAsia" w:hint="eastAsia"/>
          <w:sz w:val="24"/>
          <w:szCs w:val="24"/>
        </w:rPr>
        <w:t>若</w:t>
      </w:r>
      <w:r w:rsidR="00FF75A1">
        <w:rPr>
          <w:rFonts w:asciiTheme="minorEastAsia" w:hAnsiTheme="minorEastAsia" w:hint="eastAsia"/>
          <w:sz w:val="24"/>
          <w:szCs w:val="24"/>
        </w:rPr>
        <w:t>逾期仍不能实施办公室</w:t>
      </w:r>
      <w:r w:rsidR="00EA62EA">
        <w:rPr>
          <w:rFonts w:asciiTheme="minorEastAsia" w:hAnsiTheme="minorEastAsia" w:hint="eastAsia"/>
          <w:sz w:val="24"/>
          <w:szCs w:val="24"/>
        </w:rPr>
        <w:t>现场</w:t>
      </w:r>
      <w:r w:rsidR="00FF75A1">
        <w:rPr>
          <w:rFonts w:asciiTheme="minorEastAsia" w:hAnsiTheme="minorEastAsia" w:hint="eastAsia"/>
          <w:sz w:val="24"/>
          <w:szCs w:val="24"/>
        </w:rPr>
        <w:t>评审或远程评审，</w:t>
      </w:r>
      <w:r w:rsidR="004B13B8">
        <w:rPr>
          <w:rFonts w:asciiTheme="minorEastAsia" w:hAnsiTheme="minorEastAsia" w:hint="eastAsia"/>
          <w:sz w:val="24"/>
          <w:szCs w:val="24"/>
        </w:rPr>
        <w:t>CNAS</w:t>
      </w:r>
      <w:r w:rsidR="00FF75A1">
        <w:rPr>
          <w:rFonts w:asciiTheme="minorEastAsia" w:hAnsiTheme="minorEastAsia" w:hint="eastAsia"/>
          <w:sz w:val="24"/>
          <w:szCs w:val="24"/>
        </w:rPr>
        <w:t>将</w:t>
      </w:r>
      <w:r w:rsidR="004B13B8">
        <w:rPr>
          <w:rFonts w:asciiTheme="minorEastAsia" w:hAnsiTheme="minorEastAsia" w:hint="eastAsia"/>
          <w:sz w:val="24"/>
          <w:szCs w:val="24"/>
        </w:rPr>
        <w:t>按</w:t>
      </w:r>
      <w:r w:rsidR="009B049D">
        <w:rPr>
          <w:rFonts w:asciiTheme="minorEastAsia" w:hAnsiTheme="minorEastAsia" w:hint="eastAsia"/>
          <w:sz w:val="24"/>
          <w:szCs w:val="24"/>
        </w:rPr>
        <w:t>《认证机构认可资格处理规则》（</w:t>
      </w:r>
      <w:r w:rsidR="00FF75A1">
        <w:rPr>
          <w:rFonts w:asciiTheme="minorEastAsia" w:hAnsiTheme="minorEastAsia" w:hint="eastAsia"/>
          <w:sz w:val="24"/>
          <w:szCs w:val="24"/>
        </w:rPr>
        <w:t>CNAS-RC02</w:t>
      </w:r>
      <w:r w:rsidR="009B049D">
        <w:rPr>
          <w:rFonts w:asciiTheme="minorEastAsia" w:hAnsiTheme="minorEastAsia" w:hint="eastAsia"/>
          <w:sz w:val="24"/>
          <w:szCs w:val="24"/>
        </w:rPr>
        <w:t>）的相关要求做出处理</w:t>
      </w:r>
      <w:r w:rsidR="00E342DA">
        <w:rPr>
          <w:rFonts w:asciiTheme="minorEastAsia" w:hAnsiTheme="minorEastAsia" w:hint="eastAsia"/>
          <w:sz w:val="24"/>
          <w:szCs w:val="24"/>
        </w:rPr>
        <w:t>；</w:t>
      </w:r>
    </w:p>
    <w:p w:rsidR="00CC32F8" w:rsidRPr="002577E2" w:rsidRDefault="00E342DA" w:rsidP="00101AB1">
      <w:pPr>
        <w:pStyle w:val="a5"/>
        <w:numPr>
          <w:ilvl w:val="0"/>
          <w:numId w:val="23"/>
        </w:numPr>
        <w:autoSpaceDE w:val="0"/>
        <w:autoSpaceDN w:val="0"/>
        <w:adjustRightInd w:val="0"/>
        <w:spacing w:line="30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E342DA">
        <w:rPr>
          <w:rFonts w:asciiTheme="minorEastAsia" w:hAnsiTheme="minorEastAsia" w:hint="eastAsia"/>
          <w:sz w:val="24"/>
          <w:szCs w:val="24"/>
        </w:rPr>
        <w:t>对于复评，</w:t>
      </w:r>
      <w:r>
        <w:rPr>
          <w:rFonts w:asciiTheme="minorEastAsia" w:hAnsiTheme="minorEastAsia" w:hint="eastAsia"/>
          <w:sz w:val="24"/>
          <w:szCs w:val="24"/>
        </w:rPr>
        <w:t>CNAS可</w:t>
      </w:r>
      <w:r w:rsidR="00536E7E" w:rsidRPr="00E342DA">
        <w:rPr>
          <w:rFonts w:asciiTheme="minorEastAsia" w:hAnsiTheme="minorEastAsia" w:hint="eastAsia"/>
          <w:sz w:val="24"/>
          <w:szCs w:val="24"/>
        </w:rPr>
        <w:t>将认可证书有效期</w:t>
      </w:r>
      <w:r w:rsidR="00F97E3A">
        <w:rPr>
          <w:rFonts w:asciiTheme="minorEastAsia" w:hAnsiTheme="minorEastAsia" w:hint="eastAsia"/>
          <w:sz w:val="24"/>
          <w:szCs w:val="24"/>
        </w:rPr>
        <w:t>延长最多不超过</w:t>
      </w:r>
      <w:r>
        <w:rPr>
          <w:rFonts w:asciiTheme="minorEastAsia" w:hAnsiTheme="minorEastAsia" w:hint="eastAsia"/>
          <w:sz w:val="24"/>
          <w:szCs w:val="24"/>
        </w:rPr>
        <w:t>6</w:t>
      </w:r>
      <w:r w:rsidR="00101AB1">
        <w:rPr>
          <w:rFonts w:asciiTheme="minorEastAsia" w:hAnsiTheme="minorEastAsia" w:hint="eastAsia"/>
          <w:sz w:val="24"/>
          <w:szCs w:val="24"/>
        </w:rPr>
        <w:t>个月</w:t>
      </w:r>
      <w:r w:rsidR="00E45227">
        <w:rPr>
          <w:rFonts w:asciiTheme="minorEastAsia" w:hAnsiTheme="minorEastAsia" w:hint="eastAsia"/>
          <w:sz w:val="24"/>
          <w:szCs w:val="24"/>
        </w:rPr>
        <w:t>，并</w:t>
      </w:r>
      <w:r w:rsidR="00F97E3A">
        <w:rPr>
          <w:rFonts w:asciiTheme="minorEastAsia" w:hAnsiTheme="minorEastAsia" w:hint="eastAsia"/>
          <w:sz w:val="24"/>
          <w:szCs w:val="24"/>
        </w:rPr>
        <w:t>在延长期内</w:t>
      </w:r>
      <w:r w:rsidR="00AA35A4" w:rsidRPr="00F97E3A">
        <w:rPr>
          <w:rFonts w:asciiTheme="minorEastAsia" w:hAnsiTheme="minorEastAsia" w:hint="eastAsia"/>
          <w:sz w:val="24"/>
          <w:szCs w:val="24"/>
        </w:rPr>
        <w:t>完成</w:t>
      </w:r>
      <w:r w:rsidR="00101AB1" w:rsidRPr="00F97E3A">
        <w:rPr>
          <w:rFonts w:asciiTheme="minorEastAsia" w:hAnsiTheme="minorEastAsia" w:hint="eastAsia"/>
          <w:sz w:val="24"/>
          <w:szCs w:val="24"/>
        </w:rPr>
        <w:t>复评活动，</w:t>
      </w:r>
      <w:r w:rsidR="00F97E3A">
        <w:rPr>
          <w:rFonts w:asciiTheme="minorEastAsia" w:hAnsiTheme="minorEastAsia" w:hint="eastAsia"/>
          <w:sz w:val="24"/>
          <w:szCs w:val="24"/>
        </w:rPr>
        <w:t>新</w:t>
      </w:r>
      <w:r w:rsidR="00101AB1" w:rsidRPr="00F97E3A">
        <w:rPr>
          <w:rFonts w:asciiTheme="minorEastAsia" w:hAnsiTheme="minorEastAsia" w:hint="eastAsia"/>
          <w:sz w:val="24"/>
          <w:szCs w:val="24"/>
        </w:rPr>
        <w:t>认可</w:t>
      </w:r>
      <w:r w:rsidR="00F97E3A" w:rsidRPr="00F97E3A">
        <w:rPr>
          <w:rFonts w:asciiTheme="minorEastAsia" w:hAnsiTheme="minorEastAsia" w:hint="eastAsia"/>
          <w:sz w:val="24"/>
          <w:szCs w:val="24"/>
        </w:rPr>
        <w:t>证书的</w:t>
      </w:r>
      <w:r w:rsidR="00101AB1" w:rsidRPr="00F97E3A">
        <w:rPr>
          <w:rFonts w:asciiTheme="minorEastAsia" w:hAnsiTheme="minorEastAsia" w:hint="eastAsia"/>
          <w:sz w:val="24"/>
          <w:szCs w:val="24"/>
        </w:rPr>
        <w:t>终止日期应基于上一个认可周期</w:t>
      </w:r>
      <w:r w:rsidR="00FA070D">
        <w:rPr>
          <w:rFonts w:asciiTheme="minorEastAsia" w:hAnsiTheme="minorEastAsia" w:hint="eastAsia"/>
          <w:sz w:val="24"/>
          <w:szCs w:val="24"/>
        </w:rPr>
        <w:t>。</w:t>
      </w:r>
      <w:r w:rsidR="004B13B8" w:rsidRPr="002577E2">
        <w:rPr>
          <w:rFonts w:asciiTheme="minorEastAsia" w:hAnsiTheme="minorEastAsia" w:hint="eastAsia"/>
          <w:sz w:val="24"/>
          <w:szCs w:val="24"/>
        </w:rPr>
        <w:t>若</w:t>
      </w:r>
      <w:r w:rsidR="000E5D31" w:rsidRPr="002577E2">
        <w:rPr>
          <w:rFonts w:asciiTheme="minorEastAsia" w:hAnsiTheme="minorEastAsia" w:hint="eastAsia"/>
          <w:sz w:val="24"/>
          <w:szCs w:val="24"/>
        </w:rPr>
        <w:t>逾期</w:t>
      </w:r>
      <w:r w:rsidR="009B049D" w:rsidRPr="002577E2">
        <w:rPr>
          <w:rFonts w:asciiTheme="minorEastAsia" w:hAnsiTheme="minorEastAsia" w:hint="eastAsia"/>
          <w:sz w:val="24"/>
          <w:szCs w:val="24"/>
        </w:rPr>
        <w:t>仍不能</w:t>
      </w:r>
      <w:r w:rsidR="004B13B8" w:rsidRPr="002577E2">
        <w:rPr>
          <w:rFonts w:asciiTheme="minorEastAsia" w:hAnsiTheme="minorEastAsia" w:hint="eastAsia"/>
          <w:sz w:val="24"/>
          <w:szCs w:val="24"/>
        </w:rPr>
        <w:t>完成复评活动</w:t>
      </w:r>
      <w:r w:rsidR="009B049D" w:rsidRPr="002577E2">
        <w:rPr>
          <w:rFonts w:asciiTheme="minorEastAsia" w:hAnsiTheme="minorEastAsia" w:hint="eastAsia"/>
          <w:sz w:val="24"/>
          <w:szCs w:val="24"/>
        </w:rPr>
        <w:t>，</w:t>
      </w:r>
      <w:r w:rsidR="004B13B8" w:rsidRPr="002577E2">
        <w:rPr>
          <w:rFonts w:asciiTheme="minorEastAsia" w:hAnsiTheme="minorEastAsia" w:hint="eastAsia"/>
          <w:sz w:val="24"/>
          <w:szCs w:val="24"/>
        </w:rPr>
        <w:t>则</w:t>
      </w:r>
      <w:r w:rsidR="00FA070D" w:rsidRPr="002577E2">
        <w:rPr>
          <w:rFonts w:asciiTheme="minorEastAsia" w:hAnsiTheme="minorEastAsia" w:hint="eastAsia"/>
          <w:sz w:val="24"/>
          <w:szCs w:val="24"/>
        </w:rPr>
        <w:t>认可状态</w:t>
      </w:r>
      <w:r w:rsidR="000E5D31" w:rsidRPr="002577E2">
        <w:rPr>
          <w:rFonts w:asciiTheme="minorEastAsia" w:hAnsiTheme="minorEastAsia" w:hint="eastAsia"/>
          <w:sz w:val="24"/>
          <w:szCs w:val="24"/>
        </w:rPr>
        <w:t>自动失效</w:t>
      </w:r>
      <w:r w:rsidRPr="002577E2">
        <w:rPr>
          <w:rFonts w:asciiTheme="minorEastAsia" w:hAnsiTheme="minorEastAsia" w:hint="eastAsia"/>
          <w:sz w:val="24"/>
          <w:szCs w:val="24"/>
        </w:rPr>
        <w:t>。</w:t>
      </w:r>
    </w:p>
    <w:p w:rsidR="00FA1DF8" w:rsidRDefault="001B09DC" w:rsidP="00FA1DF8">
      <w:pPr>
        <w:autoSpaceDE w:val="0"/>
        <w:autoSpaceDN w:val="0"/>
        <w:adjustRightInd w:val="0"/>
        <w:spacing w:line="30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7.2.</w:t>
      </w:r>
      <w:r w:rsidR="00A92172">
        <w:rPr>
          <w:rFonts w:asciiTheme="minorEastAsia" w:hAnsiTheme="minorEastAsia" w:hint="eastAsia"/>
          <w:sz w:val="24"/>
          <w:szCs w:val="24"/>
        </w:rPr>
        <w:t>2</w:t>
      </w:r>
      <w:r>
        <w:rPr>
          <w:rFonts w:asciiTheme="minorEastAsia" w:hAnsiTheme="minorEastAsia" w:hint="eastAsia"/>
          <w:sz w:val="24"/>
          <w:szCs w:val="24"/>
        </w:rPr>
        <w:t>.</w:t>
      </w:r>
      <w:r w:rsidR="00FA1DF8">
        <w:rPr>
          <w:rFonts w:asciiTheme="minorEastAsia" w:hAnsiTheme="minorEastAsia" w:hint="eastAsia"/>
          <w:sz w:val="24"/>
          <w:szCs w:val="24"/>
        </w:rPr>
        <w:t>2</w:t>
      </w:r>
      <w:r>
        <w:rPr>
          <w:rFonts w:asciiTheme="minorEastAsia" w:hAnsiTheme="minorEastAsia" w:hint="eastAsia"/>
          <w:sz w:val="24"/>
          <w:szCs w:val="24"/>
        </w:rPr>
        <w:t>经评审</w:t>
      </w:r>
      <w:r w:rsidR="00FA1DF8" w:rsidRPr="00FA1DF8">
        <w:rPr>
          <w:rFonts w:asciiTheme="minorEastAsia" w:hAnsiTheme="minorEastAsia" w:hint="eastAsia"/>
          <w:sz w:val="24"/>
          <w:szCs w:val="24"/>
        </w:rPr>
        <w:t>不符合要求的认证机构，</w:t>
      </w:r>
      <w:r w:rsidR="009C20BD">
        <w:rPr>
          <w:rFonts w:asciiTheme="minorEastAsia" w:hAnsiTheme="minorEastAsia" w:hint="eastAsia"/>
          <w:sz w:val="24"/>
          <w:szCs w:val="24"/>
        </w:rPr>
        <w:t>CNAS</w:t>
      </w:r>
      <w:r w:rsidR="00FA1DF8" w:rsidRPr="00FA1DF8">
        <w:rPr>
          <w:rFonts w:asciiTheme="minorEastAsia" w:hAnsiTheme="minorEastAsia" w:hint="eastAsia"/>
          <w:sz w:val="24"/>
          <w:szCs w:val="24"/>
        </w:rPr>
        <w:t>将根据《认证机构认可资格处理规则》（CNAS-RC02）的相关要求做出处理。</w:t>
      </w:r>
    </w:p>
    <w:p w:rsidR="007033B0" w:rsidRDefault="007033B0">
      <w:pPr>
        <w:widowControl/>
        <w:jc w:val="left"/>
        <w:rPr>
          <w:rFonts w:ascii="黑体" w:eastAsia="黑体" w:hAnsi="黑体"/>
          <w:sz w:val="24"/>
          <w:szCs w:val="24"/>
        </w:rPr>
      </w:pPr>
      <w:bookmarkStart w:id="15" w:name="_Toc62463850"/>
      <w:r>
        <w:rPr>
          <w:rFonts w:ascii="黑体" w:eastAsia="黑体" w:hAnsi="黑体"/>
          <w:sz w:val="24"/>
          <w:szCs w:val="24"/>
        </w:rPr>
        <w:br w:type="page"/>
      </w:r>
    </w:p>
    <w:p w:rsidR="0057263E" w:rsidRDefault="0057263E" w:rsidP="00C77F90">
      <w:pPr>
        <w:pStyle w:val="a5"/>
        <w:spacing w:line="300" w:lineRule="auto"/>
        <w:ind w:left="1" w:firstLineChars="202" w:firstLine="485"/>
        <w:jc w:val="center"/>
        <w:outlineLvl w:val="0"/>
        <w:rPr>
          <w:rFonts w:ascii="黑体" w:eastAsia="黑体" w:hAnsi="黑体" w:cstheme="minorBidi"/>
          <w:sz w:val="24"/>
          <w:szCs w:val="24"/>
        </w:rPr>
      </w:pPr>
    </w:p>
    <w:p w:rsidR="003C3BDC" w:rsidRDefault="00C65C33" w:rsidP="00C77F90">
      <w:pPr>
        <w:pStyle w:val="a5"/>
        <w:spacing w:line="300" w:lineRule="auto"/>
        <w:ind w:left="1" w:firstLineChars="202" w:firstLine="485"/>
        <w:jc w:val="center"/>
        <w:outlineLvl w:val="0"/>
        <w:rPr>
          <w:rFonts w:ascii="黑体" w:eastAsia="黑体" w:hAnsi="黑体" w:cstheme="minorBidi"/>
          <w:sz w:val="24"/>
          <w:szCs w:val="24"/>
        </w:rPr>
      </w:pPr>
      <w:r w:rsidRPr="00C77F90">
        <w:rPr>
          <w:rFonts w:ascii="黑体" w:eastAsia="黑体" w:hAnsi="黑体" w:cstheme="minorBidi" w:hint="eastAsia"/>
          <w:sz w:val="24"/>
          <w:szCs w:val="24"/>
        </w:rPr>
        <w:t>参考文献</w:t>
      </w:r>
      <w:bookmarkEnd w:id="15"/>
    </w:p>
    <w:p w:rsidR="0057263E" w:rsidRPr="00C77F90" w:rsidRDefault="0057263E" w:rsidP="00C77F90">
      <w:pPr>
        <w:pStyle w:val="a5"/>
        <w:spacing w:line="300" w:lineRule="auto"/>
        <w:ind w:left="1" w:firstLineChars="202" w:firstLine="485"/>
        <w:jc w:val="center"/>
        <w:outlineLvl w:val="0"/>
        <w:rPr>
          <w:rFonts w:ascii="黑体" w:eastAsia="黑体" w:hAnsi="黑体" w:cstheme="minorBidi"/>
          <w:sz w:val="24"/>
          <w:szCs w:val="24"/>
        </w:rPr>
      </w:pPr>
    </w:p>
    <w:p w:rsidR="00C65C33" w:rsidRPr="00C65C33" w:rsidRDefault="00C77F90" w:rsidP="0057263E">
      <w:pPr>
        <w:pStyle w:val="a5"/>
        <w:spacing w:beforeLines="50" w:before="156" w:afterLines="50" w:after="156" w:line="300" w:lineRule="auto"/>
        <w:ind w:firstLineChars="202" w:firstLine="485"/>
        <w:jc w:val="left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[1]  </w:t>
      </w:r>
      <w:r w:rsidR="00087C2F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GB/T 27011-2019 </w:t>
      </w:r>
      <w:r w:rsidR="0093067C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</w:t>
      </w:r>
      <w:r w:rsidR="00087C2F">
        <w:rPr>
          <w:rFonts w:asciiTheme="minorEastAsia" w:eastAsiaTheme="minorEastAsia" w:hAnsiTheme="minorEastAsia" w:cstheme="minorBidi" w:hint="eastAsia"/>
          <w:sz w:val="24"/>
          <w:szCs w:val="24"/>
        </w:rPr>
        <w:t>合格评定  认可机构要求</w:t>
      </w:r>
    </w:p>
    <w:p w:rsidR="00C65C33" w:rsidRPr="00C65C33" w:rsidRDefault="00C77F90" w:rsidP="0057263E">
      <w:pPr>
        <w:pStyle w:val="a5"/>
        <w:spacing w:beforeLines="50" w:before="156" w:afterLines="50" w:after="156" w:line="300" w:lineRule="auto"/>
        <w:ind w:firstLineChars="202" w:firstLine="485"/>
        <w:jc w:val="left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[2</w:t>
      </w:r>
      <w:proofErr w:type="gramStart"/>
      <w:r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]  </w:t>
      </w:r>
      <w:r w:rsidR="0093067C">
        <w:rPr>
          <w:rFonts w:asciiTheme="minorEastAsia" w:eastAsiaTheme="minorEastAsia" w:hAnsiTheme="minorEastAsia" w:cstheme="minorBidi"/>
          <w:sz w:val="24"/>
          <w:szCs w:val="24"/>
        </w:rPr>
        <w:t>IAF</w:t>
      </w:r>
      <w:proofErr w:type="gramEnd"/>
      <w:r w:rsidR="0093067C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</w:t>
      </w:r>
      <w:r w:rsidR="00E84549" w:rsidRPr="00C65C33">
        <w:rPr>
          <w:rFonts w:asciiTheme="minorEastAsia" w:eastAsiaTheme="minorEastAsia" w:hAnsiTheme="minorEastAsia" w:cstheme="minorBidi"/>
          <w:sz w:val="24"/>
          <w:szCs w:val="24"/>
        </w:rPr>
        <w:t>MD 4:2018</w:t>
      </w:r>
      <w:r w:rsidR="0093067C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 </w:t>
      </w:r>
      <w:r w:rsidR="00E84549" w:rsidRPr="00C65C33">
        <w:rPr>
          <w:rFonts w:asciiTheme="minorEastAsia" w:eastAsiaTheme="minorEastAsia" w:hAnsiTheme="minorEastAsia" w:cstheme="minorBidi"/>
          <w:sz w:val="24"/>
          <w:szCs w:val="24"/>
        </w:rPr>
        <w:t xml:space="preserve">IAF MANDATORY DOCUMENT FOR THE USE OF INFORMATION AND </w:t>
      </w:r>
      <w:r w:rsidR="00C65C33" w:rsidRPr="00C65C33">
        <w:rPr>
          <w:rFonts w:asciiTheme="minorEastAsia" w:eastAsiaTheme="minorEastAsia" w:hAnsiTheme="minorEastAsia" w:cstheme="minorBidi"/>
          <w:sz w:val="24"/>
          <w:szCs w:val="24"/>
        </w:rPr>
        <w:t>COMMUNICATION TECHNOLOGY (ICT) FOR AUDITING/ASSESSMENT PURPOSES</w:t>
      </w:r>
    </w:p>
    <w:p w:rsidR="00C65C33" w:rsidRPr="00C65C33" w:rsidRDefault="00C77F90" w:rsidP="0057263E">
      <w:pPr>
        <w:pStyle w:val="a5"/>
        <w:spacing w:beforeLines="50" w:before="156" w:afterLines="50" w:after="156" w:line="300" w:lineRule="auto"/>
        <w:ind w:firstLineChars="202" w:firstLine="485"/>
        <w:jc w:val="left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[3</w:t>
      </w:r>
      <w:proofErr w:type="gramStart"/>
      <w:r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]  </w:t>
      </w:r>
      <w:r w:rsidR="0093067C">
        <w:rPr>
          <w:rFonts w:asciiTheme="minorEastAsia" w:eastAsiaTheme="minorEastAsia" w:hAnsiTheme="minorEastAsia" w:cstheme="minorBidi" w:hint="eastAsia"/>
          <w:sz w:val="24"/>
          <w:szCs w:val="24"/>
        </w:rPr>
        <w:t>IAF</w:t>
      </w:r>
      <w:proofErr w:type="gramEnd"/>
      <w:r w:rsidR="0093067C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ID3:</w:t>
      </w:r>
      <w:r w:rsidR="00C65C33" w:rsidRPr="00C65C33">
        <w:rPr>
          <w:rFonts w:asciiTheme="minorEastAsia" w:eastAsiaTheme="minorEastAsia" w:hAnsiTheme="minorEastAsia" w:cstheme="minorBidi" w:hint="eastAsia"/>
          <w:sz w:val="24"/>
          <w:szCs w:val="24"/>
        </w:rPr>
        <w:t>2011</w:t>
      </w:r>
      <w:r w:rsidR="0093067C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 </w:t>
      </w:r>
      <w:r w:rsidR="00C65C33" w:rsidRPr="00C65C33">
        <w:rPr>
          <w:rFonts w:asciiTheme="minorEastAsia" w:eastAsiaTheme="minorEastAsia" w:hAnsiTheme="minorEastAsia" w:cstheme="minorBidi" w:hint="eastAsia"/>
          <w:sz w:val="24"/>
          <w:szCs w:val="24"/>
        </w:rPr>
        <w:t>IAF Informative Document For Management of Extraordinary Events</w:t>
      </w:r>
      <w:r w:rsidR="00C65C33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</w:t>
      </w:r>
      <w:r w:rsidR="00C65C33" w:rsidRPr="00C65C33">
        <w:rPr>
          <w:rFonts w:asciiTheme="minorEastAsia" w:eastAsiaTheme="minorEastAsia" w:hAnsiTheme="minorEastAsia" w:cstheme="minorBidi"/>
          <w:sz w:val="24"/>
          <w:szCs w:val="24"/>
        </w:rPr>
        <w:t>or Circumstances Affecting ABs, CABs and Certified Organizations</w:t>
      </w:r>
    </w:p>
    <w:p w:rsidR="00C65C33" w:rsidRDefault="00C77F90" w:rsidP="0057263E">
      <w:pPr>
        <w:pStyle w:val="a5"/>
        <w:spacing w:beforeLines="50" w:before="156" w:afterLines="50" w:after="156" w:line="300" w:lineRule="auto"/>
        <w:ind w:firstLineChars="202" w:firstLine="485"/>
        <w:jc w:val="left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[4</w:t>
      </w:r>
      <w:proofErr w:type="gramStart"/>
      <w:r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]  </w:t>
      </w:r>
      <w:r w:rsidR="00C65C33" w:rsidRPr="00C65C33">
        <w:rPr>
          <w:rFonts w:asciiTheme="minorEastAsia" w:eastAsiaTheme="minorEastAsia" w:hAnsiTheme="minorEastAsia" w:cstheme="minorBidi"/>
          <w:sz w:val="24"/>
          <w:szCs w:val="24"/>
        </w:rPr>
        <w:t>IAF</w:t>
      </w:r>
      <w:proofErr w:type="gramEnd"/>
      <w:r w:rsidR="00C65C33" w:rsidRPr="00C65C33">
        <w:rPr>
          <w:rFonts w:asciiTheme="minorEastAsia" w:eastAsiaTheme="minorEastAsia" w:hAnsiTheme="minorEastAsia" w:cstheme="minorBidi"/>
          <w:sz w:val="24"/>
          <w:szCs w:val="24"/>
        </w:rPr>
        <w:t xml:space="preserve"> ID12:2015</w:t>
      </w:r>
      <w:r w:rsidR="0093067C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</w:t>
      </w:r>
      <w:r w:rsidR="00C65C33" w:rsidRPr="00C65C33">
        <w:rPr>
          <w:rFonts w:asciiTheme="minorEastAsia" w:eastAsiaTheme="minorEastAsia" w:hAnsiTheme="minorEastAsia" w:cstheme="minorBidi"/>
          <w:sz w:val="24"/>
          <w:szCs w:val="24"/>
        </w:rPr>
        <w:t xml:space="preserve"> Principles Remote Assessment</w:t>
      </w:r>
    </w:p>
    <w:p w:rsidR="00C65C33" w:rsidRDefault="00C77F90" w:rsidP="0057263E">
      <w:pPr>
        <w:pStyle w:val="a5"/>
        <w:spacing w:beforeLines="50" w:before="156" w:afterLines="50" w:after="156" w:line="300" w:lineRule="auto"/>
        <w:ind w:firstLineChars="202" w:firstLine="485"/>
        <w:jc w:val="left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[5</w:t>
      </w:r>
      <w:proofErr w:type="gramStart"/>
      <w:r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]  </w:t>
      </w:r>
      <w:r w:rsidR="00C65C33" w:rsidRPr="00C65C33">
        <w:rPr>
          <w:rFonts w:asciiTheme="minorEastAsia" w:eastAsiaTheme="minorEastAsia" w:hAnsiTheme="minorEastAsia" w:cstheme="minorBidi"/>
          <w:sz w:val="24"/>
          <w:szCs w:val="24"/>
        </w:rPr>
        <w:t>APAC</w:t>
      </w:r>
      <w:proofErr w:type="gramEnd"/>
      <w:r w:rsidR="00C65C33" w:rsidRPr="00C65C33">
        <w:rPr>
          <w:rFonts w:asciiTheme="minorEastAsia" w:eastAsiaTheme="minorEastAsia" w:hAnsiTheme="minorEastAsia" w:cstheme="minorBidi"/>
          <w:sz w:val="24"/>
          <w:szCs w:val="24"/>
        </w:rPr>
        <w:t xml:space="preserve"> TEC0-001 </w:t>
      </w:r>
      <w:r w:rsidR="00A5056F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</w:t>
      </w:r>
      <w:r w:rsidR="00C65C33" w:rsidRPr="00C65C33">
        <w:rPr>
          <w:rFonts w:asciiTheme="minorEastAsia" w:eastAsiaTheme="minorEastAsia" w:hAnsiTheme="minorEastAsia" w:cstheme="minorBidi"/>
          <w:sz w:val="24"/>
          <w:szCs w:val="24"/>
        </w:rPr>
        <w:t xml:space="preserve">Guidance on Remote Assessments </w:t>
      </w:r>
    </w:p>
    <w:p w:rsidR="00C65C33" w:rsidRPr="00C65C33" w:rsidRDefault="00C77F90" w:rsidP="0093067C">
      <w:pPr>
        <w:pStyle w:val="a5"/>
        <w:spacing w:beforeLines="50" w:before="156" w:afterLines="50" w:after="156" w:line="300" w:lineRule="auto"/>
        <w:ind w:firstLineChars="202" w:firstLine="485"/>
        <w:jc w:val="left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[6] </w:t>
      </w:r>
      <w:r w:rsidR="00D90317" w:rsidRPr="00C65C33">
        <w:rPr>
          <w:rFonts w:asciiTheme="minorEastAsia" w:eastAsiaTheme="minorEastAsia" w:hAnsiTheme="minorEastAsia" w:cstheme="minorBidi" w:hint="eastAsia"/>
          <w:sz w:val="24"/>
          <w:szCs w:val="24"/>
        </w:rPr>
        <w:t>认可委（秘）〔2020〕10</w:t>
      </w:r>
      <w:r w:rsidR="00D90317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号 </w:t>
      </w:r>
      <w:r w:rsidR="0093067C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</w:t>
      </w:r>
      <w:r w:rsidR="00C65C33" w:rsidRPr="00C65C33">
        <w:rPr>
          <w:rFonts w:asciiTheme="minorEastAsia" w:eastAsiaTheme="minorEastAsia" w:hAnsiTheme="minorEastAsia" w:cstheme="minorBidi" w:hint="eastAsia"/>
          <w:sz w:val="24"/>
          <w:szCs w:val="24"/>
        </w:rPr>
        <w:t>关于近期认证机构认可评审工作安排的通知</w:t>
      </w:r>
    </w:p>
    <w:p w:rsidR="00C65C33" w:rsidRPr="00CD16CB" w:rsidRDefault="00C77F90" w:rsidP="0057263E">
      <w:pPr>
        <w:pStyle w:val="a5"/>
        <w:spacing w:beforeLines="50" w:before="156" w:afterLines="50" w:after="156" w:line="300" w:lineRule="auto"/>
        <w:ind w:firstLineChars="202" w:firstLine="485"/>
        <w:jc w:val="left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[7] </w:t>
      </w:r>
      <w:r w:rsidR="00194516" w:rsidRPr="00C65C33">
        <w:rPr>
          <w:rFonts w:asciiTheme="minorEastAsia" w:eastAsiaTheme="minorEastAsia" w:hAnsiTheme="minorEastAsia" w:cstheme="minorBidi" w:hint="eastAsia"/>
          <w:sz w:val="24"/>
          <w:szCs w:val="24"/>
        </w:rPr>
        <w:t>认可委（秘）〔2020〕16号</w:t>
      </w:r>
      <w:r w:rsidR="00194516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 关于在新冠肺炎疫情防控期间认可工作安排的通知</w:t>
      </w:r>
    </w:p>
    <w:sectPr w:rsidR="00C65C33" w:rsidRPr="00CD16CB" w:rsidSect="009B0CAF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63C" w:rsidRDefault="0056763C" w:rsidP="00631404">
      <w:r>
        <w:separator/>
      </w:r>
    </w:p>
  </w:endnote>
  <w:endnote w:type="continuationSeparator" w:id="0">
    <w:p w:rsidR="0056763C" w:rsidRDefault="0056763C" w:rsidP="00631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D93" w:rsidRPr="00530432" w:rsidRDefault="00AF7D93" w:rsidP="00575E54">
    <w:pPr>
      <w:pBdr>
        <w:top w:val="single" w:sz="4" w:space="1" w:color="auto"/>
      </w:pBdr>
      <w:rPr>
        <w:rFonts w:asciiTheme="minorEastAsia" w:hAnsiTheme="minorEastAsia"/>
        <w:sz w:val="18"/>
        <w:szCs w:val="18"/>
      </w:rPr>
    </w:pPr>
    <w:r>
      <w:rPr>
        <w:rFonts w:asciiTheme="minorEastAsia" w:hAnsiTheme="minorEastAsia" w:hint="eastAsia"/>
        <w:sz w:val="18"/>
        <w:szCs w:val="18"/>
      </w:rPr>
      <w:t>发布日期：20</w:t>
    </w:r>
    <w:r w:rsidR="00444847">
      <w:rPr>
        <w:rFonts w:asciiTheme="minorEastAsia" w:hAnsiTheme="minorEastAsia" w:hint="eastAsia"/>
        <w:sz w:val="18"/>
        <w:szCs w:val="18"/>
      </w:rPr>
      <w:t>21</w:t>
    </w:r>
    <w:r>
      <w:rPr>
        <w:rFonts w:asciiTheme="minorEastAsia" w:hAnsiTheme="minorEastAsia" w:hint="eastAsia"/>
        <w:sz w:val="18"/>
        <w:szCs w:val="18"/>
      </w:rPr>
      <w:t>年</w:t>
    </w:r>
    <w:r w:rsidR="00444847">
      <w:rPr>
        <w:rFonts w:asciiTheme="minorEastAsia" w:hAnsiTheme="minorEastAsia" w:hint="eastAsia"/>
        <w:sz w:val="18"/>
        <w:szCs w:val="18"/>
      </w:rPr>
      <w:t xml:space="preserve"> </w:t>
    </w:r>
    <w:r>
      <w:rPr>
        <w:rFonts w:asciiTheme="minorEastAsia" w:hAnsiTheme="minorEastAsia" w:hint="eastAsia"/>
        <w:sz w:val="18"/>
        <w:szCs w:val="18"/>
      </w:rPr>
      <w:t>月</w:t>
    </w:r>
    <w:r w:rsidR="00444847">
      <w:rPr>
        <w:rFonts w:asciiTheme="minorEastAsia" w:hAnsiTheme="minorEastAsia" w:hint="eastAsia"/>
        <w:sz w:val="18"/>
        <w:szCs w:val="18"/>
      </w:rPr>
      <w:t xml:space="preserve"> </w:t>
    </w:r>
    <w:r>
      <w:rPr>
        <w:rFonts w:asciiTheme="minorEastAsia" w:hAnsiTheme="minorEastAsia" w:hint="eastAsia"/>
        <w:sz w:val="18"/>
        <w:szCs w:val="18"/>
      </w:rPr>
      <w:t xml:space="preserve">日                                           </w:t>
    </w:r>
    <w:r w:rsidRPr="00530432">
      <w:rPr>
        <w:rFonts w:asciiTheme="minorEastAsia" w:hAnsiTheme="minorEastAsia" w:hint="eastAsia"/>
        <w:sz w:val="18"/>
        <w:szCs w:val="18"/>
      </w:rPr>
      <w:t>实施日期:20</w:t>
    </w:r>
    <w:r w:rsidR="00444847">
      <w:rPr>
        <w:rFonts w:asciiTheme="minorEastAsia" w:hAnsiTheme="minorEastAsia" w:hint="eastAsia"/>
        <w:sz w:val="18"/>
        <w:szCs w:val="18"/>
      </w:rPr>
      <w:t>21</w:t>
    </w:r>
    <w:r w:rsidRPr="00530432">
      <w:rPr>
        <w:rFonts w:asciiTheme="minorEastAsia" w:hAnsiTheme="minorEastAsia" w:hint="eastAsia"/>
        <w:sz w:val="18"/>
        <w:szCs w:val="18"/>
      </w:rPr>
      <w:t>年</w:t>
    </w:r>
    <w:r w:rsidR="00444847">
      <w:rPr>
        <w:rFonts w:asciiTheme="minorEastAsia" w:hAnsiTheme="minorEastAsia" w:hint="eastAsia"/>
        <w:sz w:val="18"/>
        <w:szCs w:val="18"/>
      </w:rPr>
      <w:t xml:space="preserve"> </w:t>
    </w:r>
    <w:r w:rsidRPr="00530432">
      <w:rPr>
        <w:rFonts w:asciiTheme="minorEastAsia" w:hAnsiTheme="minorEastAsia" w:hint="eastAsia"/>
        <w:sz w:val="18"/>
        <w:szCs w:val="18"/>
      </w:rPr>
      <w:t>月</w:t>
    </w:r>
    <w:r w:rsidR="00444847">
      <w:rPr>
        <w:rFonts w:asciiTheme="minorEastAsia" w:hAnsiTheme="minorEastAsia" w:hint="eastAsia"/>
        <w:sz w:val="18"/>
        <w:szCs w:val="18"/>
      </w:rPr>
      <w:t xml:space="preserve"> </w:t>
    </w:r>
    <w:r w:rsidRPr="00530432">
      <w:rPr>
        <w:rFonts w:asciiTheme="minorEastAsia" w:hAnsiTheme="minorEastAsia" w:hint="eastAsia"/>
        <w:sz w:val="18"/>
        <w:szCs w:val="18"/>
      </w:rPr>
      <w:t>日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63C" w:rsidRDefault="0056763C" w:rsidP="00631404">
      <w:r>
        <w:separator/>
      </w:r>
    </w:p>
  </w:footnote>
  <w:footnote w:type="continuationSeparator" w:id="0">
    <w:p w:rsidR="0056763C" w:rsidRDefault="0056763C" w:rsidP="006314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D93" w:rsidRPr="00B242C2" w:rsidRDefault="00AF7D93">
    <w:pPr>
      <w:pStyle w:val="a3"/>
      <w:rPr>
        <w:rFonts w:ascii="黑体" w:eastAsia="黑体" w:hAnsi="黑体"/>
      </w:rPr>
    </w:pPr>
    <w:r w:rsidRPr="00B242C2">
      <w:rPr>
        <w:rFonts w:ascii="黑体" w:eastAsia="黑体" w:hAnsi="黑体" w:hint="eastAsia"/>
      </w:rPr>
      <w:t>认 可 说 明</w:t>
    </w:r>
  </w:p>
  <w:p w:rsidR="00AF7D93" w:rsidRPr="00B242C2" w:rsidRDefault="00AF7D93">
    <w:pPr>
      <w:pStyle w:val="a3"/>
      <w:rPr>
        <w:rFonts w:ascii="黑体" w:eastAsia="黑体" w:hAnsi="黑体"/>
      </w:rPr>
    </w:pPr>
    <w:r w:rsidRPr="00B242C2">
      <w:rPr>
        <w:rFonts w:ascii="黑体" w:eastAsia="黑体" w:hAnsi="黑体" w:hint="eastAsia"/>
      </w:rPr>
      <w:t>编号：CNAS-EC-0</w:t>
    </w:r>
    <w:r>
      <w:rPr>
        <w:rFonts w:ascii="黑体" w:eastAsia="黑体" w:hAnsi="黑体" w:hint="eastAsia"/>
      </w:rPr>
      <w:t>：</w:t>
    </w:r>
    <w:r w:rsidRPr="00B242C2">
      <w:rPr>
        <w:rFonts w:ascii="黑体" w:eastAsia="黑体" w:hAnsi="黑体" w:hint="eastAsia"/>
      </w:rPr>
      <w:t>20</w:t>
    </w:r>
    <w:r>
      <w:rPr>
        <w:rFonts w:ascii="黑体" w:eastAsia="黑体" w:hAnsi="黑体" w:hint="eastAsia"/>
      </w:rPr>
      <w:t>21</w:t>
    </w:r>
    <w:r w:rsidRPr="00B242C2">
      <w:rPr>
        <w:rFonts w:ascii="黑体" w:eastAsia="黑体" w:hAnsi="黑体" w:hint="eastAsia"/>
      </w:rPr>
      <w:t xml:space="preserve">    </w:t>
    </w:r>
    <w:r>
      <w:rPr>
        <w:rFonts w:ascii="黑体" w:eastAsia="黑体" w:hAnsi="黑体" w:hint="eastAsia"/>
      </w:rPr>
      <w:t xml:space="preserve">   </w:t>
    </w:r>
    <w:r w:rsidRPr="00B242C2">
      <w:rPr>
        <w:rFonts w:ascii="黑体" w:eastAsia="黑体" w:hAnsi="黑体" w:hint="eastAsia"/>
      </w:rPr>
      <w:t xml:space="preserve">                                                </w:t>
    </w:r>
    <w:sdt>
      <w:sdtPr>
        <w:rPr>
          <w:rFonts w:ascii="黑体" w:eastAsia="黑体" w:hAnsi="黑体"/>
        </w:rPr>
        <w:id w:val="350636133"/>
        <w:docPartObj>
          <w:docPartGallery w:val="Page Numbers (Top of Page)"/>
          <w:docPartUnique/>
        </w:docPartObj>
      </w:sdtPr>
      <w:sdtEndPr/>
      <w:sdtContent>
        <w:r w:rsidRPr="00B242C2">
          <w:rPr>
            <w:rFonts w:ascii="黑体" w:eastAsia="黑体" w:hAnsi="黑体" w:hint="eastAsia"/>
          </w:rPr>
          <w:t>第</w:t>
        </w:r>
        <w:r w:rsidRPr="00B242C2">
          <w:rPr>
            <w:rFonts w:ascii="黑体" w:eastAsia="黑体" w:hAnsi="黑体"/>
            <w:lang w:val="zh-CN"/>
          </w:rPr>
          <w:t xml:space="preserve"> </w:t>
        </w:r>
        <w:r w:rsidRPr="00B242C2">
          <w:rPr>
            <w:rFonts w:ascii="黑体" w:eastAsia="黑体" w:hAnsi="黑体"/>
          </w:rPr>
          <w:fldChar w:fldCharType="begin"/>
        </w:r>
        <w:r w:rsidRPr="00B242C2">
          <w:rPr>
            <w:rFonts w:ascii="黑体" w:eastAsia="黑体" w:hAnsi="黑体"/>
          </w:rPr>
          <w:instrText xml:space="preserve"> PAGE </w:instrText>
        </w:r>
        <w:r w:rsidRPr="00B242C2">
          <w:rPr>
            <w:rFonts w:ascii="黑体" w:eastAsia="黑体" w:hAnsi="黑体"/>
          </w:rPr>
          <w:fldChar w:fldCharType="separate"/>
        </w:r>
        <w:r w:rsidR="00CF1177">
          <w:rPr>
            <w:rFonts w:ascii="黑体" w:eastAsia="黑体" w:hAnsi="黑体"/>
            <w:noProof/>
          </w:rPr>
          <w:t>5</w:t>
        </w:r>
        <w:r w:rsidRPr="00B242C2">
          <w:rPr>
            <w:rFonts w:ascii="黑体" w:eastAsia="黑体" w:hAnsi="黑体"/>
          </w:rPr>
          <w:fldChar w:fldCharType="end"/>
        </w:r>
        <w:r w:rsidRPr="00B242C2">
          <w:rPr>
            <w:rFonts w:ascii="黑体" w:eastAsia="黑体" w:hAnsi="黑体" w:hint="eastAsia"/>
          </w:rPr>
          <w:t>页  共</w:t>
        </w:r>
        <w:r w:rsidRPr="00B242C2">
          <w:rPr>
            <w:rFonts w:ascii="黑体" w:eastAsia="黑体" w:hAnsi="黑体"/>
            <w:lang w:val="zh-CN"/>
          </w:rPr>
          <w:t xml:space="preserve"> </w:t>
        </w:r>
        <w:r w:rsidRPr="00B242C2">
          <w:rPr>
            <w:rFonts w:ascii="黑体" w:eastAsia="黑体" w:hAnsi="黑体"/>
          </w:rPr>
          <w:fldChar w:fldCharType="begin"/>
        </w:r>
        <w:r w:rsidRPr="00B242C2">
          <w:rPr>
            <w:rFonts w:ascii="黑体" w:eastAsia="黑体" w:hAnsi="黑体"/>
          </w:rPr>
          <w:instrText xml:space="preserve"> NUMPAGES  </w:instrText>
        </w:r>
        <w:r w:rsidRPr="00B242C2">
          <w:rPr>
            <w:rFonts w:ascii="黑体" w:eastAsia="黑体" w:hAnsi="黑体"/>
          </w:rPr>
          <w:fldChar w:fldCharType="separate"/>
        </w:r>
        <w:r w:rsidR="00CF1177">
          <w:rPr>
            <w:rFonts w:ascii="黑体" w:eastAsia="黑体" w:hAnsi="黑体"/>
            <w:noProof/>
          </w:rPr>
          <w:t>5</w:t>
        </w:r>
        <w:r w:rsidRPr="00B242C2">
          <w:rPr>
            <w:rFonts w:ascii="黑体" w:eastAsia="黑体" w:hAnsi="黑体"/>
          </w:rPr>
          <w:fldChar w:fldCharType="end"/>
        </w:r>
        <w:r w:rsidRPr="00B242C2">
          <w:rPr>
            <w:rFonts w:ascii="黑体" w:eastAsia="黑体" w:hAnsi="黑体" w:hint="eastAsia"/>
          </w:rPr>
          <w:t xml:space="preserve"> 页</w:t>
        </w:r>
      </w:sdtContent>
    </w:sdt>
  </w:p>
  <w:p w:rsidR="00AF7D93" w:rsidRPr="00575E54" w:rsidRDefault="00AF7D93" w:rsidP="00575E54">
    <w:pPr>
      <w:jc w:val="center"/>
      <w:rPr>
        <w:b/>
        <w:sz w:val="15"/>
        <w:szCs w:val="15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F6BFD"/>
    <w:multiLevelType w:val="multilevel"/>
    <w:tmpl w:val="2ADA7A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0" w:firstLine="0"/>
      </w:pPr>
      <w:rPr>
        <w:rFonts w:hint="eastAsia"/>
      </w:rPr>
    </w:lvl>
    <w:lvl w:ilvl="2">
      <w:start w:val="2"/>
      <w:numFmt w:val="decimal"/>
      <w:isLgl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">
    <w:nsid w:val="15A04E84"/>
    <w:multiLevelType w:val="hybridMultilevel"/>
    <w:tmpl w:val="5E009E92"/>
    <w:lvl w:ilvl="0" w:tplc="143A373C">
      <w:start w:val="1"/>
      <w:numFmt w:val="lowerLetter"/>
      <w:lvlText w:val="%1）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2">
    <w:nsid w:val="1A7D64D2"/>
    <w:multiLevelType w:val="hybridMultilevel"/>
    <w:tmpl w:val="497EB574"/>
    <w:lvl w:ilvl="0" w:tplc="04090019">
      <w:start w:val="1"/>
      <w:numFmt w:val="lowerLetter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1CD07C74"/>
    <w:multiLevelType w:val="hybridMultilevel"/>
    <w:tmpl w:val="6D3AAB34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741007FC">
      <w:numFmt w:val="bullet"/>
      <w:lvlText w:val="•"/>
      <w:lvlJc w:val="left"/>
      <w:pPr>
        <w:ind w:left="1260" w:hanging="420"/>
      </w:pPr>
      <w:rPr>
        <w:rFonts w:ascii="宋体" w:eastAsia="宋体" w:hAnsi="宋体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287D72FA"/>
    <w:multiLevelType w:val="hybridMultilevel"/>
    <w:tmpl w:val="5BEE3708"/>
    <w:lvl w:ilvl="0" w:tplc="04090019">
      <w:start w:val="1"/>
      <w:numFmt w:val="lowerLetter"/>
      <w:lvlText w:val="%1)"/>
      <w:lvlJc w:val="left"/>
      <w:pPr>
        <w:ind w:left="987" w:hanging="420"/>
      </w:p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5">
    <w:nsid w:val="2C7D038D"/>
    <w:multiLevelType w:val="hybridMultilevel"/>
    <w:tmpl w:val="D40A06F0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2D7F16DF"/>
    <w:multiLevelType w:val="hybridMultilevel"/>
    <w:tmpl w:val="2834C8D2"/>
    <w:lvl w:ilvl="0" w:tplc="04090019">
      <w:start w:val="1"/>
      <w:numFmt w:val="lowerLetter"/>
      <w:lvlText w:val="%1)"/>
      <w:lvlJc w:val="left"/>
      <w:pPr>
        <w:ind w:left="-4" w:hanging="420"/>
      </w:pPr>
    </w:lvl>
    <w:lvl w:ilvl="1" w:tplc="04090019" w:tentative="1">
      <w:start w:val="1"/>
      <w:numFmt w:val="lowerLetter"/>
      <w:lvlText w:val="%2)"/>
      <w:lvlJc w:val="left"/>
      <w:pPr>
        <w:ind w:left="416" w:hanging="420"/>
      </w:pPr>
    </w:lvl>
    <w:lvl w:ilvl="2" w:tplc="0409001B" w:tentative="1">
      <w:start w:val="1"/>
      <w:numFmt w:val="lowerRoman"/>
      <w:lvlText w:val="%3."/>
      <w:lvlJc w:val="right"/>
      <w:pPr>
        <w:ind w:left="836" w:hanging="420"/>
      </w:pPr>
    </w:lvl>
    <w:lvl w:ilvl="3" w:tplc="0409000F" w:tentative="1">
      <w:start w:val="1"/>
      <w:numFmt w:val="decimal"/>
      <w:lvlText w:val="%4."/>
      <w:lvlJc w:val="left"/>
      <w:pPr>
        <w:ind w:left="1256" w:hanging="420"/>
      </w:pPr>
    </w:lvl>
    <w:lvl w:ilvl="4" w:tplc="04090019" w:tentative="1">
      <w:start w:val="1"/>
      <w:numFmt w:val="lowerLetter"/>
      <w:lvlText w:val="%5)"/>
      <w:lvlJc w:val="left"/>
      <w:pPr>
        <w:ind w:left="1676" w:hanging="420"/>
      </w:pPr>
    </w:lvl>
    <w:lvl w:ilvl="5" w:tplc="0409001B" w:tentative="1">
      <w:start w:val="1"/>
      <w:numFmt w:val="lowerRoman"/>
      <w:lvlText w:val="%6."/>
      <w:lvlJc w:val="right"/>
      <w:pPr>
        <w:ind w:left="2096" w:hanging="420"/>
      </w:pPr>
    </w:lvl>
    <w:lvl w:ilvl="6" w:tplc="0409000F" w:tentative="1">
      <w:start w:val="1"/>
      <w:numFmt w:val="decimal"/>
      <w:lvlText w:val="%7."/>
      <w:lvlJc w:val="left"/>
      <w:pPr>
        <w:ind w:left="2516" w:hanging="420"/>
      </w:pPr>
    </w:lvl>
    <w:lvl w:ilvl="7" w:tplc="04090019" w:tentative="1">
      <w:start w:val="1"/>
      <w:numFmt w:val="lowerLetter"/>
      <w:lvlText w:val="%8)"/>
      <w:lvlJc w:val="left"/>
      <w:pPr>
        <w:ind w:left="2936" w:hanging="420"/>
      </w:pPr>
    </w:lvl>
    <w:lvl w:ilvl="8" w:tplc="0409001B" w:tentative="1">
      <w:start w:val="1"/>
      <w:numFmt w:val="lowerRoman"/>
      <w:lvlText w:val="%9."/>
      <w:lvlJc w:val="right"/>
      <w:pPr>
        <w:ind w:left="3356" w:hanging="420"/>
      </w:pPr>
    </w:lvl>
  </w:abstractNum>
  <w:abstractNum w:abstractNumId="7">
    <w:nsid w:val="2F2B53C7"/>
    <w:multiLevelType w:val="hybridMultilevel"/>
    <w:tmpl w:val="C9A6776C"/>
    <w:lvl w:ilvl="0" w:tplc="04090019">
      <w:start w:val="1"/>
      <w:numFmt w:val="lowerLetter"/>
      <w:lvlText w:val="%1)"/>
      <w:lvlJc w:val="left"/>
      <w:pPr>
        <w:ind w:left="1544" w:hanging="98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8">
    <w:nsid w:val="39D565DF"/>
    <w:multiLevelType w:val="hybridMultilevel"/>
    <w:tmpl w:val="E122957A"/>
    <w:lvl w:ilvl="0" w:tplc="04090019">
      <w:start w:val="1"/>
      <w:numFmt w:val="lowerLetter"/>
      <w:lvlText w:val="%1)"/>
      <w:lvlJc w:val="left"/>
      <w:pPr>
        <w:ind w:left="127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0" w:hanging="420"/>
      </w:pPr>
    </w:lvl>
    <w:lvl w:ilvl="2" w:tplc="0409001B" w:tentative="1">
      <w:start w:val="1"/>
      <w:numFmt w:val="lowerRoman"/>
      <w:lvlText w:val="%3."/>
      <w:lvlJc w:val="right"/>
      <w:pPr>
        <w:ind w:left="1810" w:hanging="420"/>
      </w:pPr>
    </w:lvl>
    <w:lvl w:ilvl="3" w:tplc="0409000F" w:tentative="1">
      <w:start w:val="1"/>
      <w:numFmt w:val="decimal"/>
      <w:lvlText w:val="%4."/>
      <w:lvlJc w:val="left"/>
      <w:pPr>
        <w:ind w:left="2230" w:hanging="420"/>
      </w:pPr>
    </w:lvl>
    <w:lvl w:ilvl="4" w:tplc="04090019" w:tentative="1">
      <w:start w:val="1"/>
      <w:numFmt w:val="lowerLetter"/>
      <w:lvlText w:val="%5)"/>
      <w:lvlJc w:val="left"/>
      <w:pPr>
        <w:ind w:left="2650" w:hanging="420"/>
      </w:pPr>
    </w:lvl>
    <w:lvl w:ilvl="5" w:tplc="0409001B" w:tentative="1">
      <w:start w:val="1"/>
      <w:numFmt w:val="lowerRoman"/>
      <w:lvlText w:val="%6."/>
      <w:lvlJc w:val="right"/>
      <w:pPr>
        <w:ind w:left="3070" w:hanging="420"/>
      </w:pPr>
    </w:lvl>
    <w:lvl w:ilvl="6" w:tplc="0409000F" w:tentative="1">
      <w:start w:val="1"/>
      <w:numFmt w:val="decimal"/>
      <w:lvlText w:val="%7."/>
      <w:lvlJc w:val="left"/>
      <w:pPr>
        <w:ind w:left="3490" w:hanging="420"/>
      </w:pPr>
    </w:lvl>
    <w:lvl w:ilvl="7" w:tplc="04090019" w:tentative="1">
      <w:start w:val="1"/>
      <w:numFmt w:val="lowerLetter"/>
      <w:lvlText w:val="%8)"/>
      <w:lvlJc w:val="left"/>
      <w:pPr>
        <w:ind w:left="3910" w:hanging="420"/>
      </w:pPr>
    </w:lvl>
    <w:lvl w:ilvl="8" w:tplc="0409001B" w:tentative="1">
      <w:start w:val="1"/>
      <w:numFmt w:val="lowerRoman"/>
      <w:lvlText w:val="%9."/>
      <w:lvlJc w:val="right"/>
      <w:pPr>
        <w:ind w:left="4330" w:hanging="420"/>
      </w:pPr>
    </w:lvl>
  </w:abstractNum>
  <w:abstractNum w:abstractNumId="9">
    <w:nsid w:val="3F4A27FC"/>
    <w:multiLevelType w:val="hybridMultilevel"/>
    <w:tmpl w:val="C9F673CA"/>
    <w:lvl w:ilvl="0" w:tplc="04090019">
      <w:start w:val="1"/>
      <w:numFmt w:val="lowerLetter"/>
      <w:lvlText w:val="%1)"/>
      <w:lvlJc w:val="left"/>
      <w:pPr>
        <w:ind w:left="1450" w:hanging="9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0" w:hanging="420"/>
      </w:pPr>
    </w:lvl>
    <w:lvl w:ilvl="2" w:tplc="0409001B" w:tentative="1">
      <w:start w:val="1"/>
      <w:numFmt w:val="lowerRoman"/>
      <w:lvlText w:val="%3."/>
      <w:lvlJc w:val="right"/>
      <w:pPr>
        <w:ind w:left="1810" w:hanging="420"/>
      </w:pPr>
    </w:lvl>
    <w:lvl w:ilvl="3" w:tplc="0409000F" w:tentative="1">
      <w:start w:val="1"/>
      <w:numFmt w:val="decimal"/>
      <w:lvlText w:val="%4."/>
      <w:lvlJc w:val="left"/>
      <w:pPr>
        <w:ind w:left="2230" w:hanging="420"/>
      </w:pPr>
    </w:lvl>
    <w:lvl w:ilvl="4" w:tplc="04090019" w:tentative="1">
      <w:start w:val="1"/>
      <w:numFmt w:val="lowerLetter"/>
      <w:lvlText w:val="%5)"/>
      <w:lvlJc w:val="left"/>
      <w:pPr>
        <w:ind w:left="2650" w:hanging="420"/>
      </w:pPr>
    </w:lvl>
    <w:lvl w:ilvl="5" w:tplc="0409001B" w:tentative="1">
      <w:start w:val="1"/>
      <w:numFmt w:val="lowerRoman"/>
      <w:lvlText w:val="%6."/>
      <w:lvlJc w:val="right"/>
      <w:pPr>
        <w:ind w:left="3070" w:hanging="420"/>
      </w:pPr>
    </w:lvl>
    <w:lvl w:ilvl="6" w:tplc="0409000F" w:tentative="1">
      <w:start w:val="1"/>
      <w:numFmt w:val="decimal"/>
      <w:lvlText w:val="%7."/>
      <w:lvlJc w:val="left"/>
      <w:pPr>
        <w:ind w:left="3490" w:hanging="420"/>
      </w:pPr>
    </w:lvl>
    <w:lvl w:ilvl="7" w:tplc="04090019" w:tentative="1">
      <w:start w:val="1"/>
      <w:numFmt w:val="lowerLetter"/>
      <w:lvlText w:val="%8)"/>
      <w:lvlJc w:val="left"/>
      <w:pPr>
        <w:ind w:left="3910" w:hanging="420"/>
      </w:pPr>
    </w:lvl>
    <w:lvl w:ilvl="8" w:tplc="0409001B" w:tentative="1">
      <w:start w:val="1"/>
      <w:numFmt w:val="lowerRoman"/>
      <w:lvlText w:val="%9."/>
      <w:lvlJc w:val="right"/>
      <w:pPr>
        <w:ind w:left="4330" w:hanging="420"/>
      </w:pPr>
    </w:lvl>
  </w:abstractNum>
  <w:abstractNum w:abstractNumId="10">
    <w:nsid w:val="457902E7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1">
    <w:nsid w:val="46B54C9D"/>
    <w:multiLevelType w:val="hybridMultilevel"/>
    <w:tmpl w:val="B5A896DE"/>
    <w:lvl w:ilvl="0" w:tplc="04090019">
      <w:start w:val="1"/>
      <w:numFmt w:val="lowerLetter"/>
      <w:lvlText w:val="%1)"/>
      <w:lvlJc w:val="left"/>
      <w:pPr>
        <w:ind w:left="987" w:hanging="420"/>
      </w:p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12">
    <w:nsid w:val="4A5A2A4A"/>
    <w:multiLevelType w:val="hybridMultilevel"/>
    <w:tmpl w:val="1E7CC330"/>
    <w:lvl w:ilvl="0" w:tplc="04090019">
      <w:start w:val="1"/>
      <w:numFmt w:val="lowerLetter"/>
      <w:lvlText w:val="%1)"/>
      <w:lvlJc w:val="left"/>
      <w:pPr>
        <w:ind w:left="845" w:hanging="420"/>
      </w:p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13">
    <w:nsid w:val="4EE01A35"/>
    <w:multiLevelType w:val="hybridMultilevel"/>
    <w:tmpl w:val="20326D6A"/>
    <w:lvl w:ilvl="0" w:tplc="04090019">
      <w:start w:val="1"/>
      <w:numFmt w:val="lowerLetter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4">
    <w:nsid w:val="4F5E1416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5">
    <w:nsid w:val="50550572"/>
    <w:multiLevelType w:val="hybridMultilevel"/>
    <w:tmpl w:val="4218FD5A"/>
    <w:lvl w:ilvl="0" w:tplc="CE423BBE">
      <w:start w:val="1"/>
      <w:numFmt w:val="decimal"/>
      <w:lvlText w:val="%1.1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55F85843"/>
    <w:multiLevelType w:val="hybridMultilevel"/>
    <w:tmpl w:val="929ACBFA"/>
    <w:lvl w:ilvl="0" w:tplc="1EEA6FDA">
      <w:start w:val="1"/>
      <w:numFmt w:val="lowerLetter"/>
      <w:lvlText w:val="%1）"/>
      <w:lvlJc w:val="left"/>
      <w:pPr>
        <w:ind w:left="-6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16" w:hanging="420"/>
      </w:pPr>
    </w:lvl>
    <w:lvl w:ilvl="2" w:tplc="0409001B" w:tentative="1">
      <w:start w:val="1"/>
      <w:numFmt w:val="lowerRoman"/>
      <w:lvlText w:val="%3."/>
      <w:lvlJc w:val="right"/>
      <w:pPr>
        <w:ind w:left="836" w:hanging="420"/>
      </w:pPr>
    </w:lvl>
    <w:lvl w:ilvl="3" w:tplc="0409000F" w:tentative="1">
      <w:start w:val="1"/>
      <w:numFmt w:val="decimal"/>
      <w:lvlText w:val="%4."/>
      <w:lvlJc w:val="left"/>
      <w:pPr>
        <w:ind w:left="1256" w:hanging="420"/>
      </w:pPr>
    </w:lvl>
    <w:lvl w:ilvl="4" w:tplc="04090019" w:tentative="1">
      <w:start w:val="1"/>
      <w:numFmt w:val="lowerLetter"/>
      <w:lvlText w:val="%5)"/>
      <w:lvlJc w:val="left"/>
      <w:pPr>
        <w:ind w:left="1676" w:hanging="420"/>
      </w:pPr>
    </w:lvl>
    <w:lvl w:ilvl="5" w:tplc="0409001B" w:tentative="1">
      <w:start w:val="1"/>
      <w:numFmt w:val="lowerRoman"/>
      <w:lvlText w:val="%6."/>
      <w:lvlJc w:val="right"/>
      <w:pPr>
        <w:ind w:left="2096" w:hanging="420"/>
      </w:pPr>
    </w:lvl>
    <w:lvl w:ilvl="6" w:tplc="0409000F" w:tentative="1">
      <w:start w:val="1"/>
      <w:numFmt w:val="decimal"/>
      <w:lvlText w:val="%7."/>
      <w:lvlJc w:val="left"/>
      <w:pPr>
        <w:ind w:left="2516" w:hanging="420"/>
      </w:pPr>
    </w:lvl>
    <w:lvl w:ilvl="7" w:tplc="04090019" w:tentative="1">
      <w:start w:val="1"/>
      <w:numFmt w:val="lowerLetter"/>
      <w:lvlText w:val="%8)"/>
      <w:lvlJc w:val="left"/>
      <w:pPr>
        <w:ind w:left="2936" w:hanging="420"/>
      </w:pPr>
    </w:lvl>
    <w:lvl w:ilvl="8" w:tplc="0409001B" w:tentative="1">
      <w:start w:val="1"/>
      <w:numFmt w:val="lowerRoman"/>
      <w:lvlText w:val="%9."/>
      <w:lvlJc w:val="right"/>
      <w:pPr>
        <w:ind w:left="3356" w:hanging="420"/>
      </w:pPr>
    </w:lvl>
  </w:abstractNum>
  <w:abstractNum w:abstractNumId="17">
    <w:nsid w:val="571516BB"/>
    <w:multiLevelType w:val="hybridMultilevel"/>
    <w:tmpl w:val="44500F4E"/>
    <w:lvl w:ilvl="0" w:tplc="8FA8BF9C">
      <w:start w:val="1"/>
      <w:numFmt w:val="lowerLetter"/>
      <w:lvlText w:val="%1）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18">
    <w:nsid w:val="5A5A778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9">
    <w:nsid w:val="6173518E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0">
    <w:nsid w:val="63E50952"/>
    <w:multiLevelType w:val="hybridMultilevel"/>
    <w:tmpl w:val="8690E94E"/>
    <w:lvl w:ilvl="0" w:tplc="04090019">
      <w:start w:val="1"/>
      <w:numFmt w:val="lowerLetter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1">
    <w:nsid w:val="6F4B5999"/>
    <w:multiLevelType w:val="hybridMultilevel"/>
    <w:tmpl w:val="0A642006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71C1488B"/>
    <w:multiLevelType w:val="multilevel"/>
    <w:tmpl w:val="CC8CD1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2" w:hanging="852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3">
    <w:nsid w:val="75B86DBA"/>
    <w:multiLevelType w:val="hybridMultilevel"/>
    <w:tmpl w:val="72EA1302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4">
    <w:nsid w:val="787910AF"/>
    <w:multiLevelType w:val="hybridMultilevel"/>
    <w:tmpl w:val="9DA410C8"/>
    <w:lvl w:ilvl="0" w:tplc="F39C40B0">
      <w:start w:val="1"/>
      <w:numFmt w:val="decimal"/>
      <w:lvlText w:val="%1.1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7AA67F59"/>
    <w:multiLevelType w:val="hybridMultilevel"/>
    <w:tmpl w:val="CADE428E"/>
    <w:lvl w:ilvl="0" w:tplc="1E90D0AA">
      <w:start w:val="1"/>
      <w:numFmt w:val="decimal"/>
      <w:lvlText w:val="%1."/>
      <w:lvlJc w:val="left"/>
      <w:pPr>
        <w:ind w:left="1534" w:hanging="98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0" w:hanging="420"/>
      </w:pPr>
    </w:lvl>
    <w:lvl w:ilvl="2" w:tplc="0409001B" w:tentative="1">
      <w:start w:val="1"/>
      <w:numFmt w:val="lowerRoman"/>
      <w:lvlText w:val="%3."/>
      <w:lvlJc w:val="right"/>
      <w:pPr>
        <w:ind w:left="1810" w:hanging="420"/>
      </w:pPr>
    </w:lvl>
    <w:lvl w:ilvl="3" w:tplc="0409000F" w:tentative="1">
      <w:start w:val="1"/>
      <w:numFmt w:val="decimal"/>
      <w:lvlText w:val="%4."/>
      <w:lvlJc w:val="left"/>
      <w:pPr>
        <w:ind w:left="2230" w:hanging="420"/>
      </w:pPr>
    </w:lvl>
    <w:lvl w:ilvl="4" w:tplc="04090019" w:tentative="1">
      <w:start w:val="1"/>
      <w:numFmt w:val="lowerLetter"/>
      <w:lvlText w:val="%5)"/>
      <w:lvlJc w:val="left"/>
      <w:pPr>
        <w:ind w:left="2650" w:hanging="420"/>
      </w:pPr>
    </w:lvl>
    <w:lvl w:ilvl="5" w:tplc="0409001B" w:tentative="1">
      <w:start w:val="1"/>
      <w:numFmt w:val="lowerRoman"/>
      <w:lvlText w:val="%6."/>
      <w:lvlJc w:val="right"/>
      <w:pPr>
        <w:ind w:left="3070" w:hanging="420"/>
      </w:pPr>
    </w:lvl>
    <w:lvl w:ilvl="6" w:tplc="0409000F" w:tentative="1">
      <w:start w:val="1"/>
      <w:numFmt w:val="decimal"/>
      <w:lvlText w:val="%7."/>
      <w:lvlJc w:val="left"/>
      <w:pPr>
        <w:ind w:left="3490" w:hanging="420"/>
      </w:pPr>
    </w:lvl>
    <w:lvl w:ilvl="7" w:tplc="04090019" w:tentative="1">
      <w:start w:val="1"/>
      <w:numFmt w:val="lowerLetter"/>
      <w:lvlText w:val="%8)"/>
      <w:lvlJc w:val="left"/>
      <w:pPr>
        <w:ind w:left="3910" w:hanging="420"/>
      </w:pPr>
    </w:lvl>
    <w:lvl w:ilvl="8" w:tplc="0409001B" w:tentative="1">
      <w:start w:val="1"/>
      <w:numFmt w:val="lowerRoman"/>
      <w:lvlText w:val="%9."/>
      <w:lvlJc w:val="right"/>
      <w:pPr>
        <w:ind w:left="4330" w:hanging="420"/>
      </w:pPr>
    </w:lvl>
  </w:abstractNum>
  <w:abstractNum w:abstractNumId="26">
    <w:nsid w:val="7D8E0638"/>
    <w:multiLevelType w:val="hybridMultilevel"/>
    <w:tmpl w:val="81E24FB6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9"/>
  </w:num>
  <w:num w:numId="2">
    <w:abstractNumId w:val="25"/>
  </w:num>
  <w:num w:numId="3">
    <w:abstractNumId w:val="22"/>
  </w:num>
  <w:num w:numId="4">
    <w:abstractNumId w:val="7"/>
  </w:num>
  <w:num w:numId="5">
    <w:abstractNumId w:val="8"/>
  </w:num>
  <w:num w:numId="6">
    <w:abstractNumId w:val="6"/>
  </w:num>
  <w:num w:numId="7">
    <w:abstractNumId w:val="16"/>
  </w:num>
  <w:num w:numId="8">
    <w:abstractNumId w:val="11"/>
  </w:num>
  <w:num w:numId="9">
    <w:abstractNumId w:val="1"/>
  </w:num>
  <w:num w:numId="10">
    <w:abstractNumId w:val="4"/>
  </w:num>
  <w:num w:numId="11">
    <w:abstractNumId w:val="17"/>
  </w:num>
  <w:num w:numId="12">
    <w:abstractNumId w:val="12"/>
  </w:num>
  <w:num w:numId="13">
    <w:abstractNumId w:val="19"/>
  </w:num>
  <w:num w:numId="14">
    <w:abstractNumId w:val="15"/>
  </w:num>
  <w:num w:numId="15">
    <w:abstractNumId w:val="24"/>
  </w:num>
  <w:num w:numId="16">
    <w:abstractNumId w:val="0"/>
  </w:num>
  <w:num w:numId="17">
    <w:abstractNumId w:val="3"/>
  </w:num>
  <w:num w:numId="18">
    <w:abstractNumId w:val="10"/>
  </w:num>
  <w:num w:numId="19">
    <w:abstractNumId w:val="18"/>
  </w:num>
  <w:num w:numId="20">
    <w:abstractNumId w:val="14"/>
  </w:num>
  <w:num w:numId="21">
    <w:abstractNumId w:val="21"/>
  </w:num>
  <w:num w:numId="22">
    <w:abstractNumId w:val="26"/>
  </w:num>
  <w:num w:numId="23">
    <w:abstractNumId w:val="23"/>
  </w:num>
  <w:num w:numId="24">
    <w:abstractNumId w:val="5"/>
  </w:num>
  <w:num w:numId="25">
    <w:abstractNumId w:val="2"/>
  </w:num>
  <w:num w:numId="26">
    <w:abstractNumId w:val="13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404"/>
    <w:rsid w:val="0000546F"/>
    <w:rsid w:val="000148F6"/>
    <w:rsid w:val="00020944"/>
    <w:rsid w:val="00020F07"/>
    <w:rsid w:val="00021387"/>
    <w:rsid w:val="000220D6"/>
    <w:rsid w:val="0002456F"/>
    <w:rsid w:val="00026DEF"/>
    <w:rsid w:val="0003038E"/>
    <w:rsid w:val="000315CC"/>
    <w:rsid w:val="0003160D"/>
    <w:rsid w:val="00032495"/>
    <w:rsid w:val="000327C2"/>
    <w:rsid w:val="00033B68"/>
    <w:rsid w:val="0003697B"/>
    <w:rsid w:val="00040E91"/>
    <w:rsid w:val="00042493"/>
    <w:rsid w:val="00043DF4"/>
    <w:rsid w:val="00044D57"/>
    <w:rsid w:val="0004584C"/>
    <w:rsid w:val="00045BD8"/>
    <w:rsid w:val="000475C5"/>
    <w:rsid w:val="00055F27"/>
    <w:rsid w:val="00065C65"/>
    <w:rsid w:val="00065E58"/>
    <w:rsid w:val="00067608"/>
    <w:rsid w:val="00067EF6"/>
    <w:rsid w:val="00070A96"/>
    <w:rsid w:val="00070CA8"/>
    <w:rsid w:val="00074242"/>
    <w:rsid w:val="00081671"/>
    <w:rsid w:val="00082C54"/>
    <w:rsid w:val="00083B24"/>
    <w:rsid w:val="00087C2F"/>
    <w:rsid w:val="00092ED8"/>
    <w:rsid w:val="0009558D"/>
    <w:rsid w:val="00096F76"/>
    <w:rsid w:val="000A0255"/>
    <w:rsid w:val="000A7CA0"/>
    <w:rsid w:val="000B1FEF"/>
    <w:rsid w:val="000B6816"/>
    <w:rsid w:val="000C54EA"/>
    <w:rsid w:val="000D11F5"/>
    <w:rsid w:val="000D2A28"/>
    <w:rsid w:val="000D2D2E"/>
    <w:rsid w:val="000D3794"/>
    <w:rsid w:val="000D4081"/>
    <w:rsid w:val="000E4029"/>
    <w:rsid w:val="000E410A"/>
    <w:rsid w:val="000E4A8A"/>
    <w:rsid w:val="000E5418"/>
    <w:rsid w:val="000E5D31"/>
    <w:rsid w:val="000F06E3"/>
    <w:rsid w:val="000F626C"/>
    <w:rsid w:val="000F7645"/>
    <w:rsid w:val="001000AD"/>
    <w:rsid w:val="00101AB1"/>
    <w:rsid w:val="001031C7"/>
    <w:rsid w:val="00103BD4"/>
    <w:rsid w:val="00105AC1"/>
    <w:rsid w:val="001107CD"/>
    <w:rsid w:val="00112E67"/>
    <w:rsid w:val="00115020"/>
    <w:rsid w:val="001208CE"/>
    <w:rsid w:val="00120E46"/>
    <w:rsid w:val="001266CA"/>
    <w:rsid w:val="00126C57"/>
    <w:rsid w:val="00127A69"/>
    <w:rsid w:val="00133D08"/>
    <w:rsid w:val="00135513"/>
    <w:rsid w:val="00136280"/>
    <w:rsid w:val="0014062A"/>
    <w:rsid w:val="0014120A"/>
    <w:rsid w:val="00142980"/>
    <w:rsid w:val="00143CB9"/>
    <w:rsid w:val="00144CF7"/>
    <w:rsid w:val="0014572E"/>
    <w:rsid w:val="00150AAC"/>
    <w:rsid w:val="00150E1C"/>
    <w:rsid w:val="00154E8A"/>
    <w:rsid w:val="001554B3"/>
    <w:rsid w:val="001554CE"/>
    <w:rsid w:val="00156FEE"/>
    <w:rsid w:val="0016001C"/>
    <w:rsid w:val="00162DEC"/>
    <w:rsid w:val="00167D75"/>
    <w:rsid w:val="00174B2C"/>
    <w:rsid w:val="001753AC"/>
    <w:rsid w:val="0018072E"/>
    <w:rsid w:val="001839F1"/>
    <w:rsid w:val="00183CE6"/>
    <w:rsid w:val="00186B0D"/>
    <w:rsid w:val="00187C5C"/>
    <w:rsid w:val="0019180C"/>
    <w:rsid w:val="00194516"/>
    <w:rsid w:val="00197C3F"/>
    <w:rsid w:val="001A1D9E"/>
    <w:rsid w:val="001A2181"/>
    <w:rsid w:val="001A2C18"/>
    <w:rsid w:val="001A55AE"/>
    <w:rsid w:val="001A5ABE"/>
    <w:rsid w:val="001B09DC"/>
    <w:rsid w:val="001C08EA"/>
    <w:rsid w:val="001C225A"/>
    <w:rsid w:val="001C45EA"/>
    <w:rsid w:val="001C4DA4"/>
    <w:rsid w:val="001C6E80"/>
    <w:rsid w:val="001D030D"/>
    <w:rsid w:val="001D40E2"/>
    <w:rsid w:val="001D4452"/>
    <w:rsid w:val="001D4B8F"/>
    <w:rsid w:val="001D720B"/>
    <w:rsid w:val="001D78D8"/>
    <w:rsid w:val="001E5D02"/>
    <w:rsid w:val="001F064A"/>
    <w:rsid w:val="001F4B1F"/>
    <w:rsid w:val="00205441"/>
    <w:rsid w:val="00205DEC"/>
    <w:rsid w:val="00206BD2"/>
    <w:rsid w:val="002117B6"/>
    <w:rsid w:val="0021691F"/>
    <w:rsid w:val="0021792F"/>
    <w:rsid w:val="002208A8"/>
    <w:rsid w:val="00220BD8"/>
    <w:rsid w:val="00223C28"/>
    <w:rsid w:val="00224794"/>
    <w:rsid w:val="00226BA7"/>
    <w:rsid w:val="00231694"/>
    <w:rsid w:val="00231FF0"/>
    <w:rsid w:val="00233B66"/>
    <w:rsid w:val="00233F32"/>
    <w:rsid w:val="002359A6"/>
    <w:rsid w:val="0023768F"/>
    <w:rsid w:val="0024037F"/>
    <w:rsid w:val="002424D3"/>
    <w:rsid w:val="00242758"/>
    <w:rsid w:val="00242CCA"/>
    <w:rsid w:val="00247F86"/>
    <w:rsid w:val="002526A1"/>
    <w:rsid w:val="002577E2"/>
    <w:rsid w:val="002608DD"/>
    <w:rsid w:val="002618C0"/>
    <w:rsid w:val="00261F95"/>
    <w:rsid w:val="00262A4D"/>
    <w:rsid w:val="00263657"/>
    <w:rsid w:val="0027053E"/>
    <w:rsid w:val="002757FA"/>
    <w:rsid w:val="00281EC7"/>
    <w:rsid w:val="00282C67"/>
    <w:rsid w:val="002831D8"/>
    <w:rsid w:val="002910BF"/>
    <w:rsid w:val="00295808"/>
    <w:rsid w:val="002975B1"/>
    <w:rsid w:val="002A0BD4"/>
    <w:rsid w:val="002B26BD"/>
    <w:rsid w:val="002B48FA"/>
    <w:rsid w:val="002B5D54"/>
    <w:rsid w:val="002C16E0"/>
    <w:rsid w:val="002C5E76"/>
    <w:rsid w:val="002C6F04"/>
    <w:rsid w:val="002C718E"/>
    <w:rsid w:val="002D1014"/>
    <w:rsid w:val="002D1D6A"/>
    <w:rsid w:val="002D3159"/>
    <w:rsid w:val="002D5A21"/>
    <w:rsid w:val="002D5B8E"/>
    <w:rsid w:val="002D771D"/>
    <w:rsid w:val="002E3183"/>
    <w:rsid w:val="002E5BA8"/>
    <w:rsid w:val="002E6AAE"/>
    <w:rsid w:val="002F0181"/>
    <w:rsid w:val="002F4387"/>
    <w:rsid w:val="00300C04"/>
    <w:rsid w:val="00300C0A"/>
    <w:rsid w:val="003032A2"/>
    <w:rsid w:val="0030363F"/>
    <w:rsid w:val="003118ED"/>
    <w:rsid w:val="00313E68"/>
    <w:rsid w:val="003256F4"/>
    <w:rsid w:val="003266E9"/>
    <w:rsid w:val="003318F5"/>
    <w:rsid w:val="003321A1"/>
    <w:rsid w:val="00332364"/>
    <w:rsid w:val="003362E0"/>
    <w:rsid w:val="003368A4"/>
    <w:rsid w:val="003371E8"/>
    <w:rsid w:val="00337629"/>
    <w:rsid w:val="00337914"/>
    <w:rsid w:val="00340231"/>
    <w:rsid w:val="003413F8"/>
    <w:rsid w:val="00346D31"/>
    <w:rsid w:val="0035227C"/>
    <w:rsid w:val="0035230D"/>
    <w:rsid w:val="00353EB4"/>
    <w:rsid w:val="00354347"/>
    <w:rsid w:val="00360544"/>
    <w:rsid w:val="003629AC"/>
    <w:rsid w:val="003649D2"/>
    <w:rsid w:val="0036517E"/>
    <w:rsid w:val="00367B3A"/>
    <w:rsid w:val="00370A60"/>
    <w:rsid w:val="0037299E"/>
    <w:rsid w:val="00376847"/>
    <w:rsid w:val="00380214"/>
    <w:rsid w:val="00381C76"/>
    <w:rsid w:val="0038379B"/>
    <w:rsid w:val="003858D8"/>
    <w:rsid w:val="00392032"/>
    <w:rsid w:val="0039323B"/>
    <w:rsid w:val="003945E5"/>
    <w:rsid w:val="00394EC6"/>
    <w:rsid w:val="003A0A02"/>
    <w:rsid w:val="003A4DE7"/>
    <w:rsid w:val="003A602B"/>
    <w:rsid w:val="003B52D9"/>
    <w:rsid w:val="003B68D3"/>
    <w:rsid w:val="003C37A4"/>
    <w:rsid w:val="003C3BDC"/>
    <w:rsid w:val="003D5DD3"/>
    <w:rsid w:val="003D6602"/>
    <w:rsid w:val="003D78D7"/>
    <w:rsid w:val="003E19CC"/>
    <w:rsid w:val="003E3733"/>
    <w:rsid w:val="003E65CC"/>
    <w:rsid w:val="003F5A4C"/>
    <w:rsid w:val="00400E5A"/>
    <w:rsid w:val="00401292"/>
    <w:rsid w:val="0041164E"/>
    <w:rsid w:val="00414CEA"/>
    <w:rsid w:val="004178E1"/>
    <w:rsid w:val="00420F5E"/>
    <w:rsid w:val="004240F4"/>
    <w:rsid w:val="004244BD"/>
    <w:rsid w:val="004259C0"/>
    <w:rsid w:val="00426B3D"/>
    <w:rsid w:val="0043239F"/>
    <w:rsid w:val="00432DA8"/>
    <w:rsid w:val="00435DFB"/>
    <w:rsid w:val="00440C39"/>
    <w:rsid w:val="004431B3"/>
    <w:rsid w:val="00444847"/>
    <w:rsid w:val="004452C5"/>
    <w:rsid w:val="004560C4"/>
    <w:rsid w:val="00456923"/>
    <w:rsid w:val="00456EB6"/>
    <w:rsid w:val="00457217"/>
    <w:rsid w:val="00461A36"/>
    <w:rsid w:val="00462D58"/>
    <w:rsid w:val="004641AE"/>
    <w:rsid w:val="00465321"/>
    <w:rsid w:val="00465839"/>
    <w:rsid w:val="00466A89"/>
    <w:rsid w:val="00473ECD"/>
    <w:rsid w:val="00480972"/>
    <w:rsid w:val="00484B66"/>
    <w:rsid w:val="004862D3"/>
    <w:rsid w:val="00487D77"/>
    <w:rsid w:val="00491692"/>
    <w:rsid w:val="004934F0"/>
    <w:rsid w:val="0049368F"/>
    <w:rsid w:val="00495E64"/>
    <w:rsid w:val="00496589"/>
    <w:rsid w:val="00496DA7"/>
    <w:rsid w:val="0049737C"/>
    <w:rsid w:val="004A31B1"/>
    <w:rsid w:val="004A42BB"/>
    <w:rsid w:val="004A66AC"/>
    <w:rsid w:val="004B13B8"/>
    <w:rsid w:val="004B21D0"/>
    <w:rsid w:val="004B39FE"/>
    <w:rsid w:val="004B42BF"/>
    <w:rsid w:val="004B766B"/>
    <w:rsid w:val="004C2D7F"/>
    <w:rsid w:val="004D2526"/>
    <w:rsid w:val="004D3D7B"/>
    <w:rsid w:val="004D6BCB"/>
    <w:rsid w:val="004E4A68"/>
    <w:rsid w:val="004E74E0"/>
    <w:rsid w:val="004F0F83"/>
    <w:rsid w:val="004F3530"/>
    <w:rsid w:val="004F4DC1"/>
    <w:rsid w:val="004F7AD1"/>
    <w:rsid w:val="004F7E2D"/>
    <w:rsid w:val="0051058A"/>
    <w:rsid w:val="00510AE8"/>
    <w:rsid w:val="00511033"/>
    <w:rsid w:val="00512067"/>
    <w:rsid w:val="00513EBF"/>
    <w:rsid w:val="005220E0"/>
    <w:rsid w:val="00525DB0"/>
    <w:rsid w:val="005269C7"/>
    <w:rsid w:val="00527C82"/>
    <w:rsid w:val="00530432"/>
    <w:rsid w:val="00530B19"/>
    <w:rsid w:val="005311D2"/>
    <w:rsid w:val="00531BC0"/>
    <w:rsid w:val="00533212"/>
    <w:rsid w:val="00535DEA"/>
    <w:rsid w:val="00536E7E"/>
    <w:rsid w:val="00537D3C"/>
    <w:rsid w:val="00546EE6"/>
    <w:rsid w:val="0054736D"/>
    <w:rsid w:val="00552950"/>
    <w:rsid w:val="005541A8"/>
    <w:rsid w:val="00561C36"/>
    <w:rsid w:val="005630EA"/>
    <w:rsid w:val="005644E9"/>
    <w:rsid w:val="00564CAF"/>
    <w:rsid w:val="0056763C"/>
    <w:rsid w:val="005700D9"/>
    <w:rsid w:val="00570C11"/>
    <w:rsid w:val="0057263E"/>
    <w:rsid w:val="00575E54"/>
    <w:rsid w:val="00581C12"/>
    <w:rsid w:val="00582BC8"/>
    <w:rsid w:val="00582D40"/>
    <w:rsid w:val="00594886"/>
    <w:rsid w:val="00594B2F"/>
    <w:rsid w:val="005950BF"/>
    <w:rsid w:val="00596039"/>
    <w:rsid w:val="005969EC"/>
    <w:rsid w:val="005970BF"/>
    <w:rsid w:val="005A100F"/>
    <w:rsid w:val="005A1107"/>
    <w:rsid w:val="005A11AA"/>
    <w:rsid w:val="005A2492"/>
    <w:rsid w:val="005A372C"/>
    <w:rsid w:val="005A3D08"/>
    <w:rsid w:val="005A3E53"/>
    <w:rsid w:val="005A4B61"/>
    <w:rsid w:val="005B38B9"/>
    <w:rsid w:val="005C1041"/>
    <w:rsid w:val="005C2F0B"/>
    <w:rsid w:val="005C31CE"/>
    <w:rsid w:val="005D11F7"/>
    <w:rsid w:val="005D1D32"/>
    <w:rsid w:val="005D3DEB"/>
    <w:rsid w:val="005E0F1E"/>
    <w:rsid w:val="005E248F"/>
    <w:rsid w:val="005E2A11"/>
    <w:rsid w:val="005E6442"/>
    <w:rsid w:val="005E6AD3"/>
    <w:rsid w:val="005F0B2D"/>
    <w:rsid w:val="005F0F49"/>
    <w:rsid w:val="005F4AD3"/>
    <w:rsid w:val="00604846"/>
    <w:rsid w:val="00605476"/>
    <w:rsid w:val="006119CE"/>
    <w:rsid w:val="006149CD"/>
    <w:rsid w:val="00614D4E"/>
    <w:rsid w:val="00614F18"/>
    <w:rsid w:val="0062070B"/>
    <w:rsid w:val="006238FF"/>
    <w:rsid w:val="0062594F"/>
    <w:rsid w:val="00625B39"/>
    <w:rsid w:val="0062671B"/>
    <w:rsid w:val="0062676F"/>
    <w:rsid w:val="006305F2"/>
    <w:rsid w:val="00630906"/>
    <w:rsid w:val="00631404"/>
    <w:rsid w:val="006315E6"/>
    <w:rsid w:val="00631922"/>
    <w:rsid w:val="0063272D"/>
    <w:rsid w:val="00633EF3"/>
    <w:rsid w:val="00641EAE"/>
    <w:rsid w:val="00643201"/>
    <w:rsid w:val="00645794"/>
    <w:rsid w:val="00646795"/>
    <w:rsid w:val="00646D1C"/>
    <w:rsid w:val="006511AB"/>
    <w:rsid w:val="00652E90"/>
    <w:rsid w:val="00661329"/>
    <w:rsid w:val="00661A71"/>
    <w:rsid w:val="00661ECA"/>
    <w:rsid w:val="00664D74"/>
    <w:rsid w:val="00665225"/>
    <w:rsid w:val="0066586C"/>
    <w:rsid w:val="006674BC"/>
    <w:rsid w:val="00672A43"/>
    <w:rsid w:val="00673329"/>
    <w:rsid w:val="006733E0"/>
    <w:rsid w:val="006777FC"/>
    <w:rsid w:val="00680079"/>
    <w:rsid w:val="006804B0"/>
    <w:rsid w:val="00686A8A"/>
    <w:rsid w:val="00690BA2"/>
    <w:rsid w:val="00696294"/>
    <w:rsid w:val="006A1263"/>
    <w:rsid w:val="006A1640"/>
    <w:rsid w:val="006A2C31"/>
    <w:rsid w:val="006A4FB8"/>
    <w:rsid w:val="006B1A3F"/>
    <w:rsid w:val="006B482A"/>
    <w:rsid w:val="006C0808"/>
    <w:rsid w:val="006C2408"/>
    <w:rsid w:val="006C2913"/>
    <w:rsid w:val="006C3DCB"/>
    <w:rsid w:val="006C4EE1"/>
    <w:rsid w:val="006D30BD"/>
    <w:rsid w:val="006E1CF9"/>
    <w:rsid w:val="006E79E1"/>
    <w:rsid w:val="006F0B90"/>
    <w:rsid w:val="006F3D23"/>
    <w:rsid w:val="006F576F"/>
    <w:rsid w:val="00701B6F"/>
    <w:rsid w:val="007033B0"/>
    <w:rsid w:val="00703442"/>
    <w:rsid w:val="0070485D"/>
    <w:rsid w:val="007052DF"/>
    <w:rsid w:val="00711803"/>
    <w:rsid w:val="00713BE1"/>
    <w:rsid w:val="0071676E"/>
    <w:rsid w:val="007303D2"/>
    <w:rsid w:val="0073202F"/>
    <w:rsid w:val="007320BE"/>
    <w:rsid w:val="00736BCB"/>
    <w:rsid w:val="00743DD7"/>
    <w:rsid w:val="00744187"/>
    <w:rsid w:val="00745D9F"/>
    <w:rsid w:val="0074635E"/>
    <w:rsid w:val="00747AA4"/>
    <w:rsid w:val="00750F16"/>
    <w:rsid w:val="007514B5"/>
    <w:rsid w:val="00752920"/>
    <w:rsid w:val="00753180"/>
    <w:rsid w:val="0076095F"/>
    <w:rsid w:val="00763A2F"/>
    <w:rsid w:val="00763DA4"/>
    <w:rsid w:val="007644A9"/>
    <w:rsid w:val="007664AA"/>
    <w:rsid w:val="00770CBA"/>
    <w:rsid w:val="00771CE0"/>
    <w:rsid w:val="00772A81"/>
    <w:rsid w:val="00775C89"/>
    <w:rsid w:val="00775D54"/>
    <w:rsid w:val="00786841"/>
    <w:rsid w:val="00790C3C"/>
    <w:rsid w:val="00793B96"/>
    <w:rsid w:val="00796764"/>
    <w:rsid w:val="00797AC3"/>
    <w:rsid w:val="007A0B87"/>
    <w:rsid w:val="007A1B43"/>
    <w:rsid w:val="007A391B"/>
    <w:rsid w:val="007A3BAC"/>
    <w:rsid w:val="007A4E5B"/>
    <w:rsid w:val="007A51A9"/>
    <w:rsid w:val="007B054B"/>
    <w:rsid w:val="007B4AA5"/>
    <w:rsid w:val="007B51FF"/>
    <w:rsid w:val="007B66C2"/>
    <w:rsid w:val="007B7190"/>
    <w:rsid w:val="007B7F9C"/>
    <w:rsid w:val="007C0117"/>
    <w:rsid w:val="007C139A"/>
    <w:rsid w:val="007C2B83"/>
    <w:rsid w:val="007C6440"/>
    <w:rsid w:val="007C6BD5"/>
    <w:rsid w:val="007D0296"/>
    <w:rsid w:val="007D267D"/>
    <w:rsid w:val="007D42A6"/>
    <w:rsid w:val="007D6BF6"/>
    <w:rsid w:val="007E212C"/>
    <w:rsid w:val="007E43D0"/>
    <w:rsid w:val="007E596F"/>
    <w:rsid w:val="007E6086"/>
    <w:rsid w:val="007E6268"/>
    <w:rsid w:val="007E6C2E"/>
    <w:rsid w:val="007F2DAE"/>
    <w:rsid w:val="007F3ABF"/>
    <w:rsid w:val="007F5D70"/>
    <w:rsid w:val="00806D83"/>
    <w:rsid w:val="00810160"/>
    <w:rsid w:val="00810BF0"/>
    <w:rsid w:val="00811CC6"/>
    <w:rsid w:val="00812177"/>
    <w:rsid w:val="00812493"/>
    <w:rsid w:val="008160BE"/>
    <w:rsid w:val="00824FC6"/>
    <w:rsid w:val="00837F93"/>
    <w:rsid w:val="00840A56"/>
    <w:rsid w:val="008442D7"/>
    <w:rsid w:val="00845CAE"/>
    <w:rsid w:val="00847D46"/>
    <w:rsid w:val="008562DA"/>
    <w:rsid w:val="008716B9"/>
    <w:rsid w:val="0087280B"/>
    <w:rsid w:val="00873114"/>
    <w:rsid w:val="00874019"/>
    <w:rsid w:val="00874D35"/>
    <w:rsid w:val="0087516E"/>
    <w:rsid w:val="008859DF"/>
    <w:rsid w:val="00886FF1"/>
    <w:rsid w:val="00890378"/>
    <w:rsid w:val="00890B7C"/>
    <w:rsid w:val="00895A11"/>
    <w:rsid w:val="008A59D5"/>
    <w:rsid w:val="008A7472"/>
    <w:rsid w:val="008B1300"/>
    <w:rsid w:val="008B21C1"/>
    <w:rsid w:val="008B3667"/>
    <w:rsid w:val="008B504D"/>
    <w:rsid w:val="008C14BE"/>
    <w:rsid w:val="008C3B94"/>
    <w:rsid w:val="008D1562"/>
    <w:rsid w:val="008D4BA8"/>
    <w:rsid w:val="008D4FFC"/>
    <w:rsid w:val="008D5765"/>
    <w:rsid w:val="008D62A9"/>
    <w:rsid w:val="008D784A"/>
    <w:rsid w:val="008E185E"/>
    <w:rsid w:val="008E37A7"/>
    <w:rsid w:val="008E5B00"/>
    <w:rsid w:val="008E7190"/>
    <w:rsid w:val="008E7392"/>
    <w:rsid w:val="008F64B5"/>
    <w:rsid w:val="008F6FA6"/>
    <w:rsid w:val="008F7012"/>
    <w:rsid w:val="008F75B0"/>
    <w:rsid w:val="008F7C24"/>
    <w:rsid w:val="00901870"/>
    <w:rsid w:val="009023E8"/>
    <w:rsid w:val="009034AA"/>
    <w:rsid w:val="009058E4"/>
    <w:rsid w:val="00911440"/>
    <w:rsid w:val="009127CB"/>
    <w:rsid w:val="00913ED6"/>
    <w:rsid w:val="00914647"/>
    <w:rsid w:val="009160BC"/>
    <w:rsid w:val="00916437"/>
    <w:rsid w:val="00916E44"/>
    <w:rsid w:val="00917846"/>
    <w:rsid w:val="009179D1"/>
    <w:rsid w:val="009233A1"/>
    <w:rsid w:val="00924135"/>
    <w:rsid w:val="00924ED5"/>
    <w:rsid w:val="00924F38"/>
    <w:rsid w:val="0093067C"/>
    <w:rsid w:val="009306FF"/>
    <w:rsid w:val="009406FA"/>
    <w:rsid w:val="00940CEB"/>
    <w:rsid w:val="009449F5"/>
    <w:rsid w:val="0094638C"/>
    <w:rsid w:val="0094663D"/>
    <w:rsid w:val="009474F6"/>
    <w:rsid w:val="00951132"/>
    <w:rsid w:val="0095428A"/>
    <w:rsid w:val="009560BF"/>
    <w:rsid w:val="009602DB"/>
    <w:rsid w:val="009653F9"/>
    <w:rsid w:val="009660DF"/>
    <w:rsid w:val="00967B61"/>
    <w:rsid w:val="0097499B"/>
    <w:rsid w:val="00975D7C"/>
    <w:rsid w:val="009807B0"/>
    <w:rsid w:val="009872FB"/>
    <w:rsid w:val="00992856"/>
    <w:rsid w:val="00996863"/>
    <w:rsid w:val="0099748F"/>
    <w:rsid w:val="0099789A"/>
    <w:rsid w:val="009A7538"/>
    <w:rsid w:val="009B049D"/>
    <w:rsid w:val="009B0CAF"/>
    <w:rsid w:val="009B36E7"/>
    <w:rsid w:val="009B3D91"/>
    <w:rsid w:val="009B6B00"/>
    <w:rsid w:val="009B78C6"/>
    <w:rsid w:val="009B7E50"/>
    <w:rsid w:val="009C20BD"/>
    <w:rsid w:val="009C54F3"/>
    <w:rsid w:val="009E0752"/>
    <w:rsid w:val="009E0CB6"/>
    <w:rsid w:val="009E126C"/>
    <w:rsid w:val="009E2E14"/>
    <w:rsid w:val="009E44CB"/>
    <w:rsid w:val="009F1398"/>
    <w:rsid w:val="009F1B7D"/>
    <w:rsid w:val="009F44F3"/>
    <w:rsid w:val="009F5C92"/>
    <w:rsid w:val="00A01A46"/>
    <w:rsid w:val="00A07C33"/>
    <w:rsid w:val="00A132CB"/>
    <w:rsid w:val="00A134A2"/>
    <w:rsid w:val="00A14B19"/>
    <w:rsid w:val="00A1620E"/>
    <w:rsid w:val="00A171AB"/>
    <w:rsid w:val="00A1753B"/>
    <w:rsid w:val="00A224BF"/>
    <w:rsid w:val="00A225F7"/>
    <w:rsid w:val="00A30763"/>
    <w:rsid w:val="00A32144"/>
    <w:rsid w:val="00A346AF"/>
    <w:rsid w:val="00A400F5"/>
    <w:rsid w:val="00A40D73"/>
    <w:rsid w:val="00A42539"/>
    <w:rsid w:val="00A458F2"/>
    <w:rsid w:val="00A47C6A"/>
    <w:rsid w:val="00A50310"/>
    <w:rsid w:val="00A5056F"/>
    <w:rsid w:val="00A50678"/>
    <w:rsid w:val="00A535C8"/>
    <w:rsid w:val="00A57B99"/>
    <w:rsid w:val="00A6019C"/>
    <w:rsid w:val="00A6266A"/>
    <w:rsid w:val="00A66581"/>
    <w:rsid w:val="00A66AB6"/>
    <w:rsid w:val="00A6722C"/>
    <w:rsid w:val="00A7418C"/>
    <w:rsid w:val="00A762D4"/>
    <w:rsid w:val="00A76A10"/>
    <w:rsid w:val="00A772A1"/>
    <w:rsid w:val="00A8543E"/>
    <w:rsid w:val="00A91762"/>
    <w:rsid w:val="00A92172"/>
    <w:rsid w:val="00A93A43"/>
    <w:rsid w:val="00A96241"/>
    <w:rsid w:val="00A96FED"/>
    <w:rsid w:val="00AA1552"/>
    <w:rsid w:val="00AA35A4"/>
    <w:rsid w:val="00AA5071"/>
    <w:rsid w:val="00AA5B14"/>
    <w:rsid w:val="00AB0C0B"/>
    <w:rsid w:val="00AB1D40"/>
    <w:rsid w:val="00AB2084"/>
    <w:rsid w:val="00AB2CED"/>
    <w:rsid w:val="00AB51AB"/>
    <w:rsid w:val="00AB63FC"/>
    <w:rsid w:val="00AB6DE2"/>
    <w:rsid w:val="00AC11C5"/>
    <w:rsid w:val="00AC1774"/>
    <w:rsid w:val="00AC73A0"/>
    <w:rsid w:val="00AD31C4"/>
    <w:rsid w:val="00AD3F0A"/>
    <w:rsid w:val="00AD7E13"/>
    <w:rsid w:val="00AE24C6"/>
    <w:rsid w:val="00AE3AEB"/>
    <w:rsid w:val="00AF1434"/>
    <w:rsid w:val="00AF1A37"/>
    <w:rsid w:val="00AF2667"/>
    <w:rsid w:val="00AF41AC"/>
    <w:rsid w:val="00AF746B"/>
    <w:rsid w:val="00AF7D93"/>
    <w:rsid w:val="00B04C9B"/>
    <w:rsid w:val="00B07DE1"/>
    <w:rsid w:val="00B10CF6"/>
    <w:rsid w:val="00B16C9B"/>
    <w:rsid w:val="00B23E3C"/>
    <w:rsid w:val="00B242C2"/>
    <w:rsid w:val="00B24502"/>
    <w:rsid w:val="00B27BC4"/>
    <w:rsid w:val="00B3259D"/>
    <w:rsid w:val="00B32B52"/>
    <w:rsid w:val="00B35E2A"/>
    <w:rsid w:val="00B36035"/>
    <w:rsid w:val="00B4027D"/>
    <w:rsid w:val="00B40317"/>
    <w:rsid w:val="00B53933"/>
    <w:rsid w:val="00B57549"/>
    <w:rsid w:val="00B57734"/>
    <w:rsid w:val="00B6071E"/>
    <w:rsid w:val="00B60836"/>
    <w:rsid w:val="00B60901"/>
    <w:rsid w:val="00B616E1"/>
    <w:rsid w:val="00B62ABC"/>
    <w:rsid w:val="00B6475B"/>
    <w:rsid w:val="00B658F1"/>
    <w:rsid w:val="00B7231B"/>
    <w:rsid w:val="00B74017"/>
    <w:rsid w:val="00B75B67"/>
    <w:rsid w:val="00B80846"/>
    <w:rsid w:val="00B82425"/>
    <w:rsid w:val="00B951E8"/>
    <w:rsid w:val="00B96080"/>
    <w:rsid w:val="00BA1891"/>
    <w:rsid w:val="00BA591D"/>
    <w:rsid w:val="00BB657D"/>
    <w:rsid w:val="00BC5521"/>
    <w:rsid w:val="00BD1895"/>
    <w:rsid w:val="00BD2DEE"/>
    <w:rsid w:val="00BD653D"/>
    <w:rsid w:val="00BE0EFC"/>
    <w:rsid w:val="00BE2844"/>
    <w:rsid w:val="00BE5258"/>
    <w:rsid w:val="00BE5499"/>
    <w:rsid w:val="00BE5A09"/>
    <w:rsid w:val="00BE5EC2"/>
    <w:rsid w:val="00BF03EB"/>
    <w:rsid w:val="00BF2DAD"/>
    <w:rsid w:val="00BF47C4"/>
    <w:rsid w:val="00C00443"/>
    <w:rsid w:val="00C0054A"/>
    <w:rsid w:val="00C05544"/>
    <w:rsid w:val="00C0592E"/>
    <w:rsid w:val="00C06B26"/>
    <w:rsid w:val="00C07B5A"/>
    <w:rsid w:val="00C10D7D"/>
    <w:rsid w:val="00C11064"/>
    <w:rsid w:val="00C141C1"/>
    <w:rsid w:val="00C2167A"/>
    <w:rsid w:val="00C21FD4"/>
    <w:rsid w:val="00C23CD9"/>
    <w:rsid w:val="00C25FE2"/>
    <w:rsid w:val="00C30F51"/>
    <w:rsid w:val="00C32B13"/>
    <w:rsid w:val="00C34970"/>
    <w:rsid w:val="00C36B05"/>
    <w:rsid w:val="00C4533F"/>
    <w:rsid w:val="00C470F4"/>
    <w:rsid w:val="00C4766D"/>
    <w:rsid w:val="00C51278"/>
    <w:rsid w:val="00C52DDE"/>
    <w:rsid w:val="00C5605C"/>
    <w:rsid w:val="00C56F5A"/>
    <w:rsid w:val="00C57501"/>
    <w:rsid w:val="00C61BFB"/>
    <w:rsid w:val="00C65C33"/>
    <w:rsid w:val="00C672C7"/>
    <w:rsid w:val="00C7395F"/>
    <w:rsid w:val="00C77CEF"/>
    <w:rsid w:val="00C77F90"/>
    <w:rsid w:val="00C81EB4"/>
    <w:rsid w:val="00C86549"/>
    <w:rsid w:val="00C900F7"/>
    <w:rsid w:val="00C9026A"/>
    <w:rsid w:val="00C93001"/>
    <w:rsid w:val="00C93B02"/>
    <w:rsid w:val="00C9650D"/>
    <w:rsid w:val="00C968EE"/>
    <w:rsid w:val="00CA18E8"/>
    <w:rsid w:val="00CA3495"/>
    <w:rsid w:val="00CA5376"/>
    <w:rsid w:val="00CA58F6"/>
    <w:rsid w:val="00CA5A73"/>
    <w:rsid w:val="00CB5D86"/>
    <w:rsid w:val="00CB640F"/>
    <w:rsid w:val="00CB64F1"/>
    <w:rsid w:val="00CB6B8C"/>
    <w:rsid w:val="00CC32F8"/>
    <w:rsid w:val="00CC5A93"/>
    <w:rsid w:val="00CD16CB"/>
    <w:rsid w:val="00CD3DC2"/>
    <w:rsid w:val="00CD7903"/>
    <w:rsid w:val="00CE0FAD"/>
    <w:rsid w:val="00CE1C06"/>
    <w:rsid w:val="00CE2487"/>
    <w:rsid w:val="00CE28BE"/>
    <w:rsid w:val="00CE2DEB"/>
    <w:rsid w:val="00CE3516"/>
    <w:rsid w:val="00CE3D47"/>
    <w:rsid w:val="00CE597E"/>
    <w:rsid w:val="00CF0107"/>
    <w:rsid w:val="00CF1177"/>
    <w:rsid w:val="00CF639E"/>
    <w:rsid w:val="00CF7633"/>
    <w:rsid w:val="00D0086E"/>
    <w:rsid w:val="00D069AD"/>
    <w:rsid w:val="00D11A1F"/>
    <w:rsid w:val="00D15EF5"/>
    <w:rsid w:val="00D16E92"/>
    <w:rsid w:val="00D175B5"/>
    <w:rsid w:val="00D23601"/>
    <w:rsid w:val="00D31129"/>
    <w:rsid w:val="00D3275A"/>
    <w:rsid w:val="00D454A2"/>
    <w:rsid w:val="00D45643"/>
    <w:rsid w:val="00D47ED2"/>
    <w:rsid w:val="00D513F3"/>
    <w:rsid w:val="00D52B82"/>
    <w:rsid w:val="00D55087"/>
    <w:rsid w:val="00D60CD9"/>
    <w:rsid w:val="00D650B3"/>
    <w:rsid w:val="00D65494"/>
    <w:rsid w:val="00D71B8F"/>
    <w:rsid w:val="00D74018"/>
    <w:rsid w:val="00D7474F"/>
    <w:rsid w:val="00D82334"/>
    <w:rsid w:val="00D82D78"/>
    <w:rsid w:val="00D84731"/>
    <w:rsid w:val="00D86AA5"/>
    <w:rsid w:val="00D90184"/>
    <w:rsid w:val="00D90317"/>
    <w:rsid w:val="00D90E52"/>
    <w:rsid w:val="00D927ED"/>
    <w:rsid w:val="00D9433A"/>
    <w:rsid w:val="00D9547F"/>
    <w:rsid w:val="00D96366"/>
    <w:rsid w:val="00DA12E2"/>
    <w:rsid w:val="00DA133A"/>
    <w:rsid w:val="00DA1445"/>
    <w:rsid w:val="00DA2EDE"/>
    <w:rsid w:val="00DA4F79"/>
    <w:rsid w:val="00DA6846"/>
    <w:rsid w:val="00DA701A"/>
    <w:rsid w:val="00DA7C09"/>
    <w:rsid w:val="00DB0E4C"/>
    <w:rsid w:val="00DB0EBD"/>
    <w:rsid w:val="00DB1FB6"/>
    <w:rsid w:val="00DB64B1"/>
    <w:rsid w:val="00DB7160"/>
    <w:rsid w:val="00DC073A"/>
    <w:rsid w:val="00DC0CD3"/>
    <w:rsid w:val="00DC7398"/>
    <w:rsid w:val="00DD0C00"/>
    <w:rsid w:val="00DD2D45"/>
    <w:rsid w:val="00DD43DE"/>
    <w:rsid w:val="00DE0EC6"/>
    <w:rsid w:val="00DE6CD7"/>
    <w:rsid w:val="00DE6E95"/>
    <w:rsid w:val="00DF12D0"/>
    <w:rsid w:val="00DF13DB"/>
    <w:rsid w:val="00DF1955"/>
    <w:rsid w:val="00E0105F"/>
    <w:rsid w:val="00E035E1"/>
    <w:rsid w:val="00E0387E"/>
    <w:rsid w:val="00E04FBB"/>
    <w:rsid w:val="00E0746A"/>
    <w:rsid w:val="00E077BF"/>
    <w:rsid w:val="00E11D78"/>
    <w:rsid w:val="00E11E07"/>
    <w:rsid w:val="00E13C1B"/>
    <w:rsid w:val="00E14352"/>
    <w:rsid w:val="00E1634B"/>
    <w:rsid w:val="00E20F06"/>
    <w:rsid w:val="00E22FC9"/>
    <w:rsid w:val="00E23C8E"/>
    <w:rsid w:val="00E267B7"/>
    <w:rsid w:val="00E27456"/>
    <w:rsid w:val="00E274E9"/>
    <w:rsid w:val="00E342DA"/>
    <w:rsid w:val="00E363D9"/>
    <w:rsid w:val="00E43DC9"/>
    <w:rsid w:val="00E45227"/>
    <w:rsid w:val="00E453A2"/>
    <w:rsid w:val="00E478D7"/>
    <w:rsid w:val="00E54515"/>
    <w:rsid w:val="00E54B8D"/>
    <w:rsid w:val="00E64D1C"/>
    <w:rsid w:val="00E66995"/>
    <w:rsid w:val="00E718BE"/>
    <w:rsid w:val="00E7304A"/>
    <w:rsid w:val="00E7557A"/>
    <w:rsid w:val="00E819BE"/>
    <w:rsid w:val="00E83B09"/>
    <w:rsid w:val="00E84549"/>
    <w:rsid w:val="00E84B87"/>
    <w:rsid w:val="00E86C9B"/>
    <w:rsid w:val="00E95F83"/>
    <w:rsid w:val="00EA20AA"/>
    <w:rsid w:val="00EA5512"/>
    <w:rsid w:val="00EA62EA"/>
    <w:rsid w:val="00EA641E"/>
    <w:rsid w:val="00EB12C5"/>
    <w:rsid w:val="00EB1BAD"/>
    <w:rsid w:val="00EB1E25"/>
    <w:rsid w:val="00EB2109"/>
    <w:rsid w:val="00EB57DC"/>
    <w:rsid w:val="00EC5838"/>
    <w:rsid w:val="00EC649C"/>
    <w:rsid w:val="00EC6772"/>
    <w:rsid w:val="00ED1C20"/>
    <w:rsid w:val="00ED309F"/>
    <w:rsid w:val="00ED3120"/>
    <w:rsid w:val="00ED3E38"/>
    <w:rsid w:val="00ED433C"/>
    <w:rsid w:val="00ED62FC"/>
    <w:rsid w:val="00ED73D9"/>
    <w:rsid w:val="00EE10EB"/>
    <w:rsid w:val="00EE6721"/>
    <w:rsid w:val="00EE67FC"/>
    <w:rsid w:val="00EF0571"/>
    <w:rsid w:val="00EF32A4"/>
    <w:rsid w:val="00EF76BD"/>
    <w:rsid w:val="00EF7E30"/>
    <w:rsid w:val="00F05682"/>
    <w:rsid w:val="00F118E3"/>
    <w:rsid w:val="00F11B21"/>
    <w:rsid w:val="00F14005"/>
    <w:rsid w:val="00F16025"/>
    <w:rsid w:val="00F16874"/>
    <w:rsid w:val="00F1745A"/>
    <w:rsid w:val="00F2460D"/>
    <w:rsid w:val="00F255B0"/>
    <w:rsid w:val="00F33693"/>
    <w:rsid w:val="00F352CC"/>
    <w:rsid w:val="00F37E6E"/>
    <w:rsid w:val="00F400BE"/>
    <w:rsid w:val="00F441DA"/>
    <w:rsid w:val="00F4795F"/>
    <w:rsid w:val="00F50D86"/>
    <w:rsid w:val="00F51715"/>
    <w:rsid w:val="00F56F52"/>
    <w:rsid w:val="00F63690"/>
    <w:rsid w:val="00F64FF4"/>
    <w:rsid w:val="00F6591B"/>
    <w:rsid w:val="00F71137"/>
    <w:rsid w:val="00F72E37"/>
    <w:rsid w:val="00F7503A"/>
    <w:rsid w:val="00F81CD3"/>
    <w:rsid w:val="00F84206"/>
    <w:rsid w:val="00F87D9A"/>
    <w:rsid w:val="00F96202"/>
    <w:rsid w:val="00F97E3A"/>
    <w:rsid w:val="00FA070D"/>
    <w:rsid w:val="00FA1273"/>
    <w:rsid w:val="00FA1DF8"/>
    <w:rsid w:val="00FA1E0E"/>
    <w:rsid w:val="00FA38E2"/>
    <w:rsid w:val="00FA3D17"/>
    <w:rsid w:val="00FA6867"/>
    <w:rsid w:val="00FA777C"/>
    <w:rsid w:val="00FB0BDE"/>
    <w:rsid w:val="00FB2AD7"/>
    <w:rsid w:val="00FB45A7"/>
    <w:rsid w:val="00FB5654"/>
    <w:rsid w:val="00FC0C80"/>
    <w:rsid w:val="00FC23F9"/>
    <w:rsid w:val="00FC2D77"/>
    <w:rsid w:val="00FC4060"/>
    <w:rsid w:val="00FC60E2"/>
    <w:rsid w:val="00FC66F2"/>
    <w:rsid w:val="00FC76B6"/>
    <w:rsid w:val="00FD0B73"/>
    <w:rsid w:val="00FD380A"/>
    <w:rsid w:val="00FD64DD"/>
    <w:rsid w:val="00FD6935"/>
    <w:rsid w:val="00FD7A86"/>
    <w:rsid w:val="00FE08E2"/>
    <w:rsid w:val="00FE202E"/>
    <w:rsid w:val="00FE685D"/>
    <w:rsid w:val="00FF38BD"/>
    <w:rsid w:val="00FF689C"/>
    <w:rsid w:val="00FF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D11A1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11A1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31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314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314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31404"/>
    <w:rPr>
      <w:sz w:val="18"/>
      <w:szCs w:val="18"/>
    </w:rPr>
  </w:style>
  <w:style w:type="paragraph" w:styleId="a5">
    <w:name w:val="List Paragraph"/>
    <w:basedOn w:val="a"/>
    <w:uiPriority w:val="34"/>
    <w:qFormat/>
    <w:rsid w:val="00E95F83"/>
    <w:pPr>
      <w:ind w:firstLineChars="200" w:firstLine="420"/>
    </w:pPr>
    <w:rPr>
      <w:rFonts w:ascii="Calibri" w:eastAsia="宋体" w:hAnsi="Calibri" w:cs="Times New Roman"/>
    </w:rPr>
  </w:style>
  <w:style w:type="paragraph" w:styleId="a6">
    <w:name w:val="Balloon Text"/>
    <w:basedOn w:val="a"/>
    <w:link w:val="Char1"/>
    <w:uiPriority w:val="99"/>
    <w:semiHidden/>
    <w:unhideWhenUsed/>
    <w:rsid w:val="00575E5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75E54"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812493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812493"/>
  </w:style>
  <w:style w:type="character" w:customStyle="1" w:styleId="1Char">
    <w:name w:val="标题 1 Char"/>
    <w:basedOn w:val="a0"/>
    <w:link w:val="1"/>
    <w:uiPriority w:val="9"/>
    <w:rsid w:val="00D11A1F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semiHidden/>
    <w:rsid w:val="00D11A1F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TOC">
    <w:name w:val="TOC Heading"/>
    <w:basedOn w:val="1"/>
    <w:next w:val="a"/>
    <w:uiPriority w:val="39"/>
    <w:semiHidden/>
    <w:unhideWhenUsed/>
    <w:qFormat/>
    <w:rsid w:val="0003160D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20">
    <w:name w:val="toc 2"/>
    <w:basedOn w:val="a"/>
    <w:next w:val="a"/>
    <w:autoRedefine/>
    <w:uiPriority w:val="39"/>
    <w:unhideWhenUsed/>
    <w:qFormat/>
    <w:rsid w:val="0003160D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10">
    <w:name w:val="toc 1"/>
    <w:basedOn w:val="a"/>
    <w:next w:val="a"/>
    <w:autoRedefine/>
    <w:uiPriority w:val="39"/>
    <w:unhideWhenUsed/>
    <w:qFormat/>
    <w:rsid w:val="0003160D"/>
    <w:pPr>
      <w:widowControl/>
      <w:tabs>
        <w:tab w:val="right" w:leader="dot" w:pos="8296"/>
      </w:tabs>
      <w:spacing w:after="100" w:line="276" w:lineRule="auto"/>
      <w:jc w:val="center"/>
    </w:pPr>
    <w:rPr>
      <w:kern w:val="0"/>
      <w:sz w:val="22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03160D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character" w:styleId="a8">
    <w:name w:val="Hyperlink"/>
    <w:basedOn w:val="a0"/>
    <w:uiPriority w:val="99"/>
    <w:unhideWhenUsed/>
    <w:rsid w:val="0003160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D11A1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11A1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31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314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314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31404"/>
    <w:rPr>
      <w:sz w:val="18"/>
      <w:szCs w:val="18"/>
    </w:rPr>
  </w:style>
  <w:style w:type="paragraph" w:styleId="a5">
    <w:name w:val="List Paragraph"/>
    <w:basedOn w:val="a"/>
    <w:uiPriority w:val="34"/>
    <w:qFormat/>
    <w:rsid w:val="00E95F83"/>
    <w:pPr>
      <w:ind w:firstLineChars="200" w:firstLine="420"/>
    </w:pPr>
    <w:rPr>
      <w:rFonts w:ascii="Calibri" w:eastAsia="宋体" w:hAnsi="Calibri" w:cs="Times New Roman"/>
    </w:rPr>
  </w:style>
  <w:style w:type="paragraph" w:styleId="a6">
    <w:name w:val="Balloon Text"/>
    <w:basedOn w:val="a"/>
    <w:link w:val="Char1"/>
    <w:uiPriority w:val="99"/>
    <w:semiHidden/>
    <w:unhideWhenUsed/>
    <w:rsid w:val="00575E5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75E54"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812493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812493"/>
  </w:style>
  <w:style w:type="character" w:customStyle="1" w:styleId="1Char">
    <w:name w:val="标题 1 Char"/>
    <w:basedOn w:val="a0"/>
    <w:link w:val="1"/>
    <w:uiPriority w:val="9"/>
    <w:rsid w:val="00D11A1F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semiHidden/>
    <w:rsid w:val="00D11A1F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TOC">
    <w:name w:val="TOC Heading"/>
    <w:basedOn w:val="1"/>
    <w:next w:val="a"/>
    <w:uiPriority w:val="39"/>
    <w:semiHidden/>
    <w:unhideWhenUsed/>
    <w:qFormat/>
    <w:rsid w:val="0003160D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20">
    <w:name w:val="toc 2"/>
    <w:basedOn w:val="a"/>
    <w:next w:val="a"/>
    <w:autoRedefine/>
    <w:uiPriority w:val="39"/>
    <w:unhideWhenUsed/>
    <w:qFormat/>
    <w:rsid w:val="0003160D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10">
    <w:name w:val="toc 1"/>
    <w:basedOn w:val="a"/>
    <w:next w:val="a"/>
    <w:autoRedefine/>
    <w:uiPriority w:val="39"/>
    <w:unhideWhenUsed/>
    <w:qFormat/>
    <w:rsid w:val="0003160D"/>
    <w:pPr>
      <w:widowControl/>
      <w:tabs>
        <w:tab w:val="right" w:leader="dot" w:pos="8296"/>
      </w:tabs>
      <w:spacing w:after="100" w:line="276" w:lineRule="auto"/>
      <w:jc w:val="center"/>
    </w:pPr>
    <w:rPr>
      <w:kern w:val="0"/>
      <w:sz w:val="22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03160D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character" w:styleId="a8">
    <w:name w:val="Hyperlink"/>
    <w:basedOn w:val="a0"/>
    <w:uiPriority w:val="99"/>
    <w:unhideWhenUsed/>
    <w:rsid w:val="000316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D3A5B-3AD8-4547-B03A-D47F9F417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524</Words>
  <Characters>2987</Characters>
  <Application>Microsoft Office Word</Application>
  <DocSecurity>0</DocSecurity>
  <Lines>24</Lines>
  <Paragraphs>7</Paragraphs>
  <ScaleCrop>false</ScaleCrop>
  <Company>china</Company>
  <LinksUpToDate>false</LinksUpToDate>
  <CharactersWithSpaces>3504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延静清</cp:lastModifiedBy>
  <cp:revision>5</cp:revision>
  <cp:lastPrinted>2021-01-25T02:42:00Z</cp:lastPrinted>
  <dcterms:created xsi:type="dcterms:W3CDTF">2021-02-08T01:54:00Z</dcterms:created>
  <dcterms:modified xsi:type="dcterms:W3CDTF">2021-02-08T03:44:00Z</dcterms:modified>
</cp:coreProperties>
</file>